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D350" w14:textId="77777777" w:rsidR="009A3553" w:rsidRPr="00F044DC" w:rsidRDefault="009A3553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bookmarkStart w:id="0" w:name="_Hlk190170905"/>
      <w:bookmarkEnd w:id="0"/>
    </w:p>
    <w:p w14:paraId="7EEEDCDE" w14:textId="7C536225" w:rsidR="009A3553" w:rsidRPr="00F044DC" w:rsidRDefault="009A3553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9C33A0" w14:textId="77777777" w:rsidR="009A3553" w:rsidRPr="00F044DC" w:rsidRDefault="009A3553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10C61D" w14:textId="23397694" w:rsidR="00874F7D" w:rsidRPr="00F044DC" w:rsidRDefault="00874F7D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8D326E" w14:textId="77777777" w:rsidR="00874F7D" w:rsidRPr="00F044DC" w:rsidRDefault="00874F7D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5BAC94" w14:textId="77777777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4F898F5" w14:textId="77777777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10DE20" w14:textId="77777777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226336A" w14:textId="5F1B51E5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D2D8D08" w14:textId="77777777" w:rsidR="002772E0" w:rsidRPr="00F044DC" w:rsidRDefault="002772E0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7885CAC" w14:textId="77777777" w:rsidR="002772E0" w:rsidRPr="00F044DC" w:rsidRDefault="002772E0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581A7B" w14:textId="6199374A" w:rsidR="002772E0" w:rsidRPr="00F044DC" w:rsidRDefault="002772E0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FFCE562" w14:textId="77777777" w:rsidR="002772E0" w:rsidRPr="00387E6A" w:rsidRDefault="002772E0" w:rsidP="00F044D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35D1D2C" w14:textId="0F7707E5" w:rsidR="00583793" w:rsidRPr="003B4C96" w:rsidRDefault="00387E6A" w:rsidP="00F044DC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3B4C96">
        <w:rPr>
          <w:rFonts w:ascii="Arial" w:hAnsi="Arial" w:cs="Arial"/>
          <w:bCs/>
          <w:sz w:val="20"/>
          <w:szCs w:val="20"/>
          <w:lang w:val="en-GB"/>
        </w:rPr>
        <w:t>Oberkochen, M</w:t>
      </w:r>
      <w:r w:rsidR="00983FC0" w:rsidRPr="003B4C96">
        <w:rPr>
          <w:rFonts w:ascii="Arial" w:hAnsi="Arial" w:cs="Arial"/>
          <w:bCs/>
          <w:sz w:val="20"/>
          <w:szCs w:val="20"/>
          <w:lang w:val="en-GB"/>
        </w:rPr>
        <w:t>ay</w:t>
      </w:r>
      <w:r w:rsidRPr="003B4C96">
        <w:rPr>
          <w:rFonts w:ascii="Arial" w:hAnsi="Arial" w:cs="Arial"/>
          <w:bCs/>
          <w:sz w:val="20"/>
          <w:szCs w:val="20"/>
          <w:lang w:val="en-GB"/>
        </w:rPr>
        <w:t xml:space="preserve"> 2025</w:t>
      </w:r>
    </w:p>
    <w:p w14:paraId="16FAECF4" w14:textId="336119E5" w:rsidR="002F5D6C" w:rsidRPr="003B4C96" w:rsidRDefault="002F5D6C" w:rsidP="00387E6A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448CF0F" w14:textId="7B315727" w:rsidR="00983FC0" w:rsidRPr="003B4C96" w:rsidRDefault="00983FC0" w:rsidP="00BC4D2C">
      <w:pPr>
        <w:spacing w:line="360" w:lineRule="auto"/>
        <w:jc w:val="both"/>
        <w:rPr>
          <w:rFonts w:ascii="Arial" w:hAnsi="Arial" w:cs="Arial"/>
          <w:b/>
          <w:bCs/>
          <w:lang w:val="en-GB"/>
        </w:rPr>
      </w:pPr>
      <w:r w:rsidRPr="003B4C96">
        <w:rPr>
          <w:rFonts w:ascii="Arial" w:hAnsi="Arial" w:cs="Arial"/>
          <w:b/>
          <w:bCs/>
          <w:lang w:val="en-GB"/>
        </w:rPr>
        <w:t xml:space="preserve">Leitz expands its portfolio: The new compact </w:t>
      </w:r>
      <w:proofErr w:type="spellStart"/>
      <w:r w:rsidRPr="003B4C96">
        <w:rPr>
          <w:rFonts w:ascii="Arial" w:hAnsi="Arial" w:cs="Arial"/>
          <w:b/>
          <w:bCs/>
          <w:lang w:val="en-GB"/>
        </w:rPr>
        <w:t>hogger</w:t>
      </w:r>
      <w:proofErr w:type="spellEnd"/>
      <w:r w:rsidRPr="003B4C96">
        <w:rPr>
          <w:rFonts w:ascii="Arial" w:hAnsi="Arial" w:cs="Arial"/>
          <w:b/>
          <w:bCs/>
          <w:lang w:val="en-GB"/>
        </w:rPr>
        <w:t xml:space="preserve"> as a cost-optimised variant in addition to the proven DT Premium compact </w:t>
      </w:r>
      <w:proofErr w:type="spellStart"/>
      <w:r w:rsidRPr="003B4C96">
        <w:rPr>
          <w:rFonts w:ascii="Arial" w:hAnsi="Arial" w:cs="Arial"/>
          <w:b/>
          <w:bCs/>
          <w:lang w:val="en-GB"/>
        </w:rPr>
        <w:t>hogger</w:t>
      </w:r>
      <w:proofErr w:type="spellEnd"/>
    </w:p>
    <w:p w14:paraId="3914286E" w14:textId="77777777" w:rsidR="00007278" w:rsidRPr="003B4C96" w:rsidRDefault="00007278" w:rsidP="00BC4D2C">
      <w:pPr>
        <w:spacing w:line="360" w:lineRule="auto"/>
        <w:jc w:val="both"/>
        <w:rPr>
          <w:rFonts w:ascii="Arial" w:hAnsi="Arial" w:cs="Arial"/>
          <w:lang w:val="en-GB"/>
        </w:rPr>
      </w:pPr>
    </w:p>
    <w:p w14:paraId="65E99A72" w14:textId="59F99E8A" w:rsidR="002F40C7" w:rsidRPr="003B4C96" w:rsidRDefault="00983FC0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b/>
          <w:bCs/>
          <w:sz w:val="20"/>
          <w:szCs w:val="20"/>
          <w:lang w:val="en-GB"/>
        </w:rPr>
        <w:t xml:space="preserve">In modern panel processing, manufacturing companies are increasingly faced with complex requirements. </w:t>
      </w:r>
      <w:r w:rsidRPr="00983FC0">
        <w:rPr>
          <w:rFonts w:ascii="Arial" w:hAnsi="Arial" w:cs="Arial"/>
          <w:b/>
          <w:bCs/>
          <w:sz w:val="20"/>
          <w:szCs w:val="20"/>
          <w:lang w:val="en-GB"/>
        </w:rPr>
        <w:t xml:space="preserve">Changing quantities, a wide variety of carrier and decorative materials and increasing expectations in terms of finish quality and dimensional accuracy require high-performance tool solutions that can be used flexibly and are economical at the same time. With the new compact </w:t>
      </w:r>
      <w:proofErr w:type="spellStart"/>
      <w:r w:rsidRPr="00983FC0">
        <w:rPr>
          <w:rFonts w:ascii="Arial" w:hAnsi="Arial" w:cs="Arial"/>
          <w:b/>
          <w:bCs/>
          <w:sz w:val="20"/>
          <w:szCs w:val="20"/>
          <w:lang w:val="en-GB"/>
        </w:rPr>
        <w:t>hogger</w:t>
      </w:r>
      <w:proofErr w:type="spellEnd"/>
      <w:r w:rsidRPr="00983FC0">
        <w:rPr>
          <w:rFonts w:ascii="Arial" w:hAnsi="Arial" w:cs="Arial"/>
          <w:b/>
          <w:bCs/>
          <w:sz w:val="20"/>
          <w:szCs w:val="20"/>
          <w:lang w:val="en-GB"/>
        </w:rPr>
        <w:t>, Leitz is presenting a tool solution that ensures maximum precision in the processing of panel materials and at the same time has lower purchase costs.</w:t>
      </w:r>
    </w:p>
    <w:p w14:paraId="4B915DFC" w14:textId="77777777" w:rsidR="002F40C7" w:rsidRPr="003B4C96" w:rsidRDefault="002F40C7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C1F0DE0" w14:textId="637B6893" w:rsidR="00997D14" w:rsidRPr="003B4C96" w:rsidRDefault="00983FC0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 xml:space="preserve">The new compact </w:t>
      </w:r>
      <w:proofErr w:type="spellStart"/>
      <w:r w:rsidRPr="003B4C96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sz w:val="20"/>
          <w:szCs w:val="20"/>
          <w:lang w:val="en-GB"/>
        </w:rPr>
        <w:t xml:space="preserve"> has been specially developed for users who want to further reduce their process costs while maintaining consistently high quality. </w:t>
      </w:r>
      <w:r w:rsidRPr="00983FC0">
        <w:rPr>
          <w:rFonts w:ascii="Arial" w:hAnsi="Arial" w:cs="Arial"/>
          <w:sz w:val="20"/>
          <w:szCs w:val="20"/>
          <w:lang w:val="en-GB"/>
        </w:rPr>
        <w:t xml:space="preserve">The new product impresses with its easy handling, universal application options and long tool life - and with even better chip removal. </w:t>
      </w:r>
      <w:r w:rsidR="00DE75B7" w:rsidRPr="00DE75B7">
        <w:rPr>
          <w:rFonts w:ascii="Arial" w:hAnsi="Arial" w:cs="Arial"/>
          <w:sz w:val="20"/>
          <w:szCs w:val="20"/>
          <w:lang w:val="en-GB"/>
        </w:rPr>
        <w:t>Leitz now offers an attractive option for companies that place value on efficiency and reliability and at the same time want to benefit from an optimum price-performance ratio.</w:t>
      </w:r>
    </w:p>
    <w:p w14:paraId="1E837418" w14:textId="77777777" w:rsidR="00045C9F" w:rsidRPr="003B4C96" w:rsidRDefault="00045C9F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10D7337" w14:textId="1067C558" w:rsidR="00DE75B7" w:rsidRPr="003B4C96" w:rsidRDefault="00DE75B7" w:rsidP="00E1245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3B4C96">
        <w:rPr>
          <w:rFonts w:ascii="Arial" w:hAnsi="Arial" w:cs="Arial"/>
          <w:b/>
          <w:bCs/>
          <w:sz w:val="20"/>
          <w:szCs w:val="20"/>
          <w:lang w:val="en-GB"/>
        </w:rPr>
        <w:t xml:space="preserve">The new compact </w:t>
      </w:r>
      <w:proofErr w:type="spellStart"/>
      <w:r w:rsidRPr="003B4C96">
        <w:rPr>
          <w:rFonts w:ascii="Arial" w:hAnsi="Arial" w:cs="Arial"/>
          <w:b/>
          <w:bCs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b/>
          <w:bCs/>
          <w:sz w:val="20"/>
          <w:szCs w:val="20"/>
          <w:lang w:val="en-GB"/>
        </w:rPr>
        <w:t xml:space="preserve">: quality meets attractive price </w:t>
      </w:r>
    </w:p>
    <w:p w14:paraId="3C52CA1C" w14:textId="570D6ED3" w:rsidR="00E12454" w:rsidRPr="003B4C96" w:rsidRDefault="00DE75B7" w:rsidP="00E12454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 xml:space="preserve">The new compact </w:t>
      </w:r>
      <w:proofErr w:type="spellStart"/>
      <w:r w:rsidRPr="003B4C96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sz w:val="20"/>
          <w:szCs w:val="20"/>
          <w:lang w:val="en-GB"/>
        </w:rPr>
        <w:t xml:space="preserve"> has been specifically designed to make processes more price-optimised. </w:t>
      </w:r>
      <w:r w:rsidRPr="00DE75B7">
        <w:rPr>
          <w:rFonts w:ascii="Arial" w:hAnsi="Arial" w:cs="Arial"/>
          <w:sz w:val="20"/>
          <w:szCs w:val="20"/>
          <w:lang w:val="en-GB"/>
        </w:rPr>
        <w:t xml:space="preserve">In order to reduce costs and further simplify handling, the new tool variant dispenses with the selection of different tooth shapes and instead relies on a universal design for all common panel materials. Despite the reduced design, the compact </w:t>
      </w:r>
      <w:proofErr w:type="spellStart"/>
      <w:r w:rsidRPr="00DE75B7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DE75B7">
        <w:rPr>
          <w:rFonts w:ascii="Arial" w:hAnsi="Arial" w:cs="Arial"/>
          <w:sz w:val="20"/>
          <w:szCs w:val="20"/>
          <w:lang w:val="en-GB"/>
        </w:rPr>
        <w:t xml:space="preserve"> impresses with its consistently high processing quality and extended tool life.</w:t>
      </w:r>
    </w:p>
    <w:p w14:paraId="4F2059B4" w14:textId="019A93FB" w:rsidR="00E12454" w:rsidRPr="003B4C96" w:rsidRDefault="00DE75B7" w:rsidP="00E12454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 xml:space="preserve">The tool can be resharpened up to ten times and remains in use for a long time, ensuring sustainable and cost-efficient production. </w:t>
      </w:r>
      <w:r w:rsidR="00565B32" w:rsidRPr="00565B32">
        <w:rPr>
          <w:rFonts w:ascii="Arial" w:hAnsi="Arial" w:cs="Arial"/>
          <w:sz w:val="20"/>
          <w:szCs w:val="20"/>
          <w:lang w:val="en-GB"/>
        </w:rPr>
        <w:t xml:space="preserve">By optimising the chip ejection, the compact </w:t>
      </w:r>
      <w:proofErr w:type="spellStart"/>
      <w:r w:rsidR="00565B32" w:rsidRPr="00565B32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="00565B32" w:rsidRPr="00565B32">
        <w:rPr>
          <w:rFonts w:ascii="Arial" w:hAnsi="Arial" w:cs="Arial"/>
          <w:sz w:val="20"/>
          <w:szCs w:val="20"/>
          <w:lang w:val="en-GB"/>
        </w:rPr>
        <w:t xml:space="preserve"> also ensures a particularly clean work process. The tool also impresses with a constant cutting width over its entire life cycle, which does not decrease </w:t>
      </w:r>
      <w:r w:rsidR="00565B32" w:rsidRPr="00565B32">
        <w:rPr>
          <w:rFonts w:ascii="Arial" w:hAnsi="Arial" w:cs="Arial"/>
          <w:sz w:val="20"/>
          <w:szCs w:val="20"/>
          <w:lang w:val="en-GB"/>
        </w:rPr>
        <w:lastRenderedPageBreak/>
        <w:t>even after sharpening. This makes the new tool the ideal solution for all companies looking for a reliable, service-friendly and economical hogging solution - in the usual high Leitz quality.</w:t>
      </w:r>
    </w:p>
    <w:p w14:paraId="0D03323E" w14:textId="77777777" w:rsidR="00F85D86" w:rsidRPr="003B4C96" w:rsidRDefault="00F85D86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7017ECE" w14:textId="2C1889DE" w:rsidR="00FF0BF1" w:rsidRPr="003B4C96" w:rsidRDefault="00FF0BF1" w:rsidP="00F85D86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b/>
          <w:bCs/>
          <w:sz w:val="20"/>
          <w:szCs w:val="20"/>
          <w:lang w:val="en-GB"/>
        </w:rPr>
        <w:t xml:space="preserve">The DT Premium compact </w:t>
      </w:r>
      <w:proofErr w:type="spellStart"/>
      <w:r w:rsidRPr="003B4C96">
        <w:rPr>
          <w:rFonts w:ascii="Arial" w:hAnsi="Arial" w:cs="Arial"/>
          <w:b/>
          <w:bCs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b/>
          <w:bCs/>
          <w:sz w:val="20"/>
          <w:szCs w:val="20"/>
          <w:lang w:val="en-GB"/>
        </w:rPr>
        <w:t>: maximum performance for demanding applications</w:t>
      </w:r>
    </w:p>
    <w:p w14:paraId="47B2441D" w14:textId="4C170FD1" w:rsidR="00F85D86" w:rsidRPr="003B4C96" w:rsidRDefault="00FF0BF1" w:rsidP="00F85D86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 xml:space="preserve">Since its introduction, the proven DT Premium compact </w:t>
      </w:r>
      <w:proofErr w:type="spellStart"/>
      <w:r w:rsidRPr="003B4C96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sz w:val="20"/>
          <w:szCs w:val="20"/>
          <w:lang w:val="en-GB"/>
        </w:rPr>
        <w:t xml:space="preserve"> stands for maximum performance in panel processing. </w:t>
      </w:r>
      <w:r w:rsidRPr="00FF0BF1">
        <w:rPr>
          <w:rFonts w:ascii="Arial" w:hAnsi="Arial" w:cs="Arial"/>
          <w:sz w:val="20"/>
          <w:szCs w:val="20"/>
          <w:lang w:val="en-GB"/>
        </w:rPr>
        <w:t xml:space="preserve">It is the perfect solution for increasing productivity and quality at the same time, especially for frequently changing quantities and a wide variety of carrier and decorative materials. Its particular strength lies in its exceptionally long tool life. Even with demanding materials, the DT Premium compact </w:t>
      </w:r>
      <w:proofErr w:type="spellStart"/>
      <w:r w:rsidRPr="00FF0BF1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FF0BF1">
        <w:rPr>
          <w:rFonts w:ascii="Arial" w:hAnsi="Arial" w:cs="Arial"/>
          <w:sz w:val="20"/>
          <w:szCs w:val="20"/>
          <w:lang w:val="en-GB"/>
        </w:rPr>
        <w:t xml:space="preserve"> delivers consistently perfect results on edges and narrow areas.</w:t>
      </w:r>
    </w:p>
    <w:p w14:paraId="00BB4B02" w14:textId="77777777" w:rsidR="00F85D86" w:rsidRPr="003B4C96" w:rsidRDefault="00F85D86" w:rsidP="00F85D86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CEBD4FE" w14:textId="59DB537A" w:rsidR="00F85D86" w:rsidRPr="003B4C96" w:rsidRDefault="00FF0BF1" w:rsidP="00F85D86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 xml:space="preserve">This is made possible by an innovative tooth geometry that ensures precise machining results over the entire tool life cycle. </w:t>
      </w:r>
      <w:r w:rsidRPr="00FF0BF1">
        <w:rPr>
          <w:rFonts w:ascii="Arial" w:hAnsi="Arial" w:cs="Arial"/>
          <w:sz w:val="20"/>
          <w:szCs w:val="20"/>
          <w:lang w:val="en-GB"/>
        </w:rPr>
        <w:t>The high performance is supported by targeted chip removal and a vibration-damping support body, which minimise tool wear and at the same time ensure process reliability.</w:t>
      </w:r>
      <w:r w:rsidR="00F85D86" w:rsidRPr="003B4C96">
        <w:rPr>
          <w:rFonts w:ascii="Arial" w:hAnsi="Arial" w:cs="Arial"/>
          <w:sz w:val="20"/>
          <w:szCs w:val="20"/>
          <w:lang w:val="en-GB"/>
        </w:rPr>
        <w:t xml:space="preserve"> </w:t>
      </w:r>
      <w:r w:rsidR="001A3882" w:rsidRPr="001A3882">
        <w:rPr>
          <w:rFonts w:ascii="Arial" w:hAnsi="Arial" w:cs="Arial"/>
          <w:sz w:val="20"/>
          <w:szCs w:val="20"/>
          <w:lang w:val="en-GB"/>
        </w:rPr>
        <w:t>Users also benefit from the selection of two different tooth shapes and the option of resharpening the tool up to 15 times.</w:t>
      </w:r>
      <w:r w:rsidR="00F85D86" w:rsidRPr="003B4C96">
        <w:rPr>
          <w:rFonts w:ascii="Arial" w:hAnsi="Arial" w:cs="Arial"/>
          <w:sz w:val="20"/>
          <w:szCs w:val="20"/>
          <w:lang w:val="en-GB"/>
        </w:rPr>
        <w:t xml:space="preserve"> </w:t>
      </w:r>
      <w:r w:rsidR="001A3882" w:rsidRPr="001A3882">
        <w:rPr>
          <w:rFonts w:ascii="Arial" w:hAnsi="Arial" w:cs="Arial"/>
          <w:sz w:val="20"/>
          <w:szCs w:val="20"/>
          <w:lang w:val="en-GB"/>
        </w:rPr>
        <w:t xml:space="preserve">Supplemented by the proven DFC® chip guide ring, generously designed chip areas and integrated damping elements, the DT Premium compact </w:t>
      </w:r>
      <w:proofErr w:type="spellStart"/>
      <w:r w:rsidR="001A3882" w:rsidRPr="001A3882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="001A3882" w:rsidRPr="001A3882">
        <w:rPr>
          <w:rFonts w:ascii="Arial" w:hAnsi="Arial" w:cs="Arial"/>
          <w:sz w:val="20"/>
          <w:szCs w:val="20"/>
          <w:lang w:val="en-GB"/>
        </w:rPr>
        <w:t xml:space="preserve"> offers maximum precision and durability - even when processing a wide range of panel materials.</w:t>
      </w:r>
      <w:r w:rsidR="00F85D86" w:rsidRPr="003B4C96">
        <w:rPr>
          <w:rFonts w:ascii="Arial" w:hAnsi="Arial" w:cs="Arial"/>
          <w:sz w:val="20"/>
          <w:szCs w:val="20"/>
          <w:lang w:val="en-GB"/>
        </w:rPr>
        <w:t xml:space="preserve">  </w:t>
      </w:r>
    </w:p>
    <w:p w14:paraId="57BDEFBC" w14:textId="77777777" w:rsidR="00F85D86" w:rsidRPr="003B4C96" w:rsidRDefault="00F85D86" w:rsidP="00F85D86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5221115" w14:textId="5586F27E" w:rsidR="00F85D86" w:rsidRPr="003B4C96" w:rsidRDefault="001A3882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 xml:space="preserve">With the new compact </w:t>
      </w:r>
      <w:proofErr w:type="spellStart"/>
      <w:r w:rsidRPr="003B4C96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sz w:val="20"/>
          <w:szCs w:val="20"/>
          <w:lang w:val="en-GB"/>
        </w:rPr>
        <w:t>, the world market leader once again strengthens its position as a solution provider for the woodworking industry and offers tool technology for productive and efficient panel processing for every requirement - from the premium segment to the cost-optimised variant.</w:t>
      </w:r>
    </w:p>
    <w:p w14:paraId="108C5DA6" w14:textId="77777777" w:rsidR="00997D14" w:rsidRPr="003B4C96" w:rsidRDefault="00997D14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9075D48" w14:textId="77777777" w:rsidR="00997D14" w:rsidRPr="003B4C96" w:rsidRDefault="00997D14" w:rsidP="00BC4D2C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B6DC33B" w14:textId="510FEE48" w:rsidR="001A3882" w:rsidRPr="005173A4" w:rsidRDefault="001A3882" w:rsidP="006016EE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173A4">
        <w:rPr>
          <w:rFonts w:ascii="Arial" w:hAnsi="Arial" w:cs="Arial"/>
          <w:b/>
          <w:sz w:val="20"/>
          <w:szCs w:val="20"/>
          <w:lang w:val="en-US"/>
        </w:rPr>
        <w:t>The company</w:t>
      </w:r>
    </w:p>
    <w:p w14:paraId="2CE786A0" w14:textId="77777777" w:rsidR="001A3882" w:rsidRPr="005173A4" w:rsidRDefault="001A3882" w:rsidP="001A3882">
      <w:pPr>
        <w:spacing w:line="30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173A4">
        <w:rPr>
          <w:rFonts w:ascii="Arial" w:hAnsi="Arial" w:cs="Arial"/>
          <w:sz w:val="20"/>
          <w:szCs w:val="20"/>
          <w:lang w:val="en-US"/>
        </w:rPr>
        <w:t>Founded in 1876 in Oberkochen, Southern Germany, the Leitz Group is the worldwide leading manufacturer of tools for industrial processing of wood, wood derived materials, plastic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5173A4">
        <w:rPr>
          <w:rFonts w:ascii="Arial" w:hAnsi="Arial" w:cs="Arial"/>
          <w:sz w:val="20"/>
          <w:szCs w:val="20"/>
          <w:lang w:val="en-US"/>
        </w:rPr>
        <w:t>, compound materials</w:t>
      </w:r>
      <w:r>
        <w:rPr>
          <w:rFonts w:ascii="Arial" w:hAnsi="Arial" w:cs="Arial"/>
          <w:sz w:val="20"/>
          <w:szCs w:val="20"/>
          <w:lang w:val="en-US"/>
        </w:rPr>
        <w:t xml:space="preserve"> and </w:t>
      </w:r>
      <w:r w:rsidRPr="005173A4">
        <w:rPr>
          <w:rFonts w:ascii="Arial" w:hAnsi="Arial" w:cs="Arial"/>
          <w:sz w:val="20"/>
          <w:szCs w:val="20"/>
          <w:lang w:val="en-US"/>
        </w:rPr>
        <w:t>non-ferrous metals. The product spectrum covers the complete range of precision tools for automated machines. In a complete package of advisory services, approximately 3,000 employees pass on their experience of cutting tools to customers so meeting daily the requirements of a complete problem solver and producing service provider. Leitz products regularly are used in more than 150 countries..</w:t>
      </w:r>
      <w:r w:rsidRPr="006D681F">
        <w:rPr>
          <w:lang w:val="en-GB"/>
        </w:rPr>
        <w:t xml:space="preserve"> </w:t>
      </w:r>
      <w:r w:rsidRPr="006D681F">
        <w:rPr>
          <w:rFonts w:ascii="Arial" w:hAnsi="Arial" w:cs="Arial"/>
          <w:sz w:val="20"/>
          <w:szCs w:val="20"/>
          <w:lang w:val="en-US"/>
        </w:rPr>
        <w:t xml:space="preserve">Together with its two legally independent sister companies </w:t>
      </w:r>
      <w:proofErr w:type="spellStart"/>
      <w:r w:rsidRPr="006D681F">
        <w:rPr>
          <w:rFonts w:ascii="Arial" w:hAnsi="Arial" w:cs="Arial"/>
          <w:sz w:val="20"/>
          <w:szCs w:val="20"/>
          <w:lang w:val="en-US"/>
        </w:rPr>
        <w:t>Boehlerit</w:t>
      </w:r>
      <w:proofErr w:type="spellEnd"/>
      <w:r w:rsidRPr="006D681F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Pr="006D681F">
        <w:rPr>
          <w:rFonts w:ascii="Arial" w:hAnsi="Arial" w:cs="Arial"/>
          <w:sz w:val="20"/>
          <w:szCs w:val="20"/>
          <w:lang w:val="en-US"/>
        </w:rPr>
        <w:t>Bilz</w:t>
      </w:r>
      <w:proofErr w:type="spellEnd"/>
      <w:r w:rsidRPr="006D681F">
        <w:rPr>
          <w:rFonts w:ascii="Arial" w:hAnsi="Arial" w:cs="Arial"/>
          <w:sz w:val="20"/>
          <w:szCs w:val="20"/>
          <w:lang w:val="en-US"/>
        </w:rPr>
        <w:t>, Leitz forms the globally active Brucklacher Group. With a total of 16 production sites, its own sales and service companies in 38 countries at 137 locations and an exclusive partner network, the Brucklacher Group is a global player represented on all continents. The Brucklacher Group employs over 4,000 people worldwide and generates an annual turnover of around 450 million euros.</w:t>
      </w:r>
    </w:p>
    <w:p w14:paraId="492479F2" w14:textId="77777777" w:rsidR="001A3882" w:rsidRDefault="001A3882" w:rsidP="001A3882">
      <w:pPr>
        <w:spacing w:line="300" w:lineRule="auto"/>
        <w:jc w:val="both"/>
        <w:rPr>
          <w:rFonts w:ascii="Arial" w:hAnsi="Arial" w:cs="Arial"/>
          <w:color w:val="FABF8F" w:themeColor="accent6" w:themeTint="99"/>
          <w:sz w:val="20"/>
          <w:szCs w:val="20"/>
          <w:lang w:val="en-US"/>
        </w:rPr>
      </w:pPr>
    </w:p>
    <w:p w14:paraId="1767203E" w14:textId="77777777" w:rsidR="001A3882" w:rsidRPr="002C3149" w:rsidRDefault="001A3882" w:rsidP="001A3882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A4CB081" w14:textId="77777777" w:rsidR="001A3882" w:rsidRPr="005173A4" w:rsidRDefault="001A3882" w:rsidP="001A3882">
      <w:pPr>
        <w:spacing w:line="30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173A4">
        <w:rPr>
          <w:rFonts w:ascii="Arial" w:hAnsi="Arial" w:cs="Arial"/>
          <w:b/>
          <w:sz w:val="20"/>
          <w:szCs w:val="20"/>
          <w:lang w:val="en-US"/>
        </w:rPr>
        <w:t>For more press information and high resolution images, contact:</w:t>
      </w:r>
    </w:p>
    <w:p w14:paraId="1B1C37BB" w14:textId="1F2B0930" w:rsidR="001A3882" w:rsidRPr="003B4C96" w:rsidRDefault="001A3882" w:rsidP="001A3882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Lisa Wykydal</w:t>
      </w:r>
    </w:p>
    <w:p w14:paraId="2492C5DF" w14:textId="77777777" w:rsidR="001A3882" w:rsidRPr="003B4C96" w:rsidRDefault="001A3882" w:rsidP="001A3882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>Marketing</w:t>
      </w:r>
    </w:p>
    <w:p w14:paraId="2DBDB3AF" w14:textId="423336CC" w:rsidR="001A3882" w:rsidRPr="003B4C96" w:rsidRDefault="006016EE" w:rsidP="001A3882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Phone</w:t>
      </w:r>
      <w:r w:rsidR="001A3882" w:rsidRPr="003B4C96">
        <w:rPr>
          <w:rFonts w:ascii="Arial" w:hAnsi="Arial" w:cs="Arial"/>
          <w:sz w:val="20"/>
          <w:szCs w:val="20"/>
          <w:lang w:val="en-GB"/>
        </w:rPr>
        <w:t>:</w:t>
      </w:r>
      <w:r w:rsidR="001A3882" w:rsidRPr="003B4C96">
        <w:rPr>
          <w:rFonts w:ascii="Arial" w:hAnsi="Arial" w:cs="Arial"/>
          <w:sz w:val="20"/>
          <w:szCs w:val="20"/>
          <w:lang w:val="en-GB"/>
        </w:rPr>
        <w:tab/>
        <w:t xml:space="preserve">+49 7364 950 - </w:t>
      </w:r>
      <w:r w:rsidR="001A3882">
        <w:rPr>
          <w:rFonts w:ascii="Arial" w:hAnsi="Arial" w:cs="Arial"/>
          <w:sz w:val="20"/>
          <w:szCs w:val="20"/>
          <w:lang w:val="en-GB"/>
        </w:rPr>
        <w:t>435</w:t>
      </w:r>
    </w:p>
    <w:p w14:paraId="61A318D7" w14:textId="77777777" w:rsidR="001A3882" w:rsidRPr="003B4C96" w:rsidRDefault="001A3882" w:rsidP="001A3882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>Fax:</w:t>
      </w:r>
      <w:r w:rsidRPr="003B4C96">
        <w:rPr>
          <w:rFonts w:ascii="Arial" w:hAnsi="Arial" w:cs="Arial"/>
          <w:sz w:val="20"/>
          <w:szCs w:val="20"/>
          <w:lang w:val="en-GB"/>
        </w:rPr>
        <w:tab/>
        <w:t>+49 7364 950 - 662</w:t>
      </w:r>
    </w:p>
    <w:p w14:paraId="48FCC8E5" w14:textId="3B69D212" w:rsidR="001A3882" w:rsidRPr="003B4C96" w:rsidRDefault="001A3882" w:rsidP="001A3882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>E-Mail:</w:t>
      </w:r>
      <w:r w:rsidRPr="003B4C96">
        <w:rPr>
          <w:rFonts w:ascii="Arial" w:hAnsi="Arial" w:cs="Arial"/>
          <w:sz w:val="20"/>
          <w:szCs w:val="20"/>
          <w:lang w:val="en-GB"/>
        </w:rPr>
        <w:tab/>
        <w:t>lwykydal@leitz.org</w:t>
      </w:r>
    </w:p>
    <w:p w14:paraId="24B3DC66" w14:textId="77777777" w:rsidR="001A3882" w:rsidRPr="003B4C96" w:rsidRDefault="001A3882" w:rsidP="001A3882">
      <w:pPr>
        <w:spacing w:line="30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9049121" w14:textId="7A27CED7" w:rsidR="00D102A6" w:rsidRPr="00B740E4" w:rsidRDefault="00D102A6" w:rsidP="00F044DC">
      <w:p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3F40A9AE" w14:textId="77777777" w:rsidR="00D102A6" w:rsidRPr="00B740E4" w:rsidRDefault="00D102A6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566D30AE" w14:textId="77777777" w:rsidR="00C52033" w:rsidRPr="00B740E4" w:rsidRDefault="00C52033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  <w:sectPr w:rsidR="00C52033" w:rsidRPr="00B740E4" w:rsidSect="00C5203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0" w:h="16840"/>
          <w:pgMar w:top="851" w:right="851" w:bottom="567" w:left="1304" w:header="709" w:footer="471" w:gutter="0"/>
          <w:cols w:space="708"/>
          <w:titlePg/>
          <w:docGrid w:linePitch="360"/>
        </w:sectPr>
      </w:pPr>
    </w:p>
    <w:p w14:paraId="77A8E7A0" w14:textId="2D8D90E1" w:rsidR="0093599C" w:rsidRDefault="00E0628C" w:rsidP="00F044DC">
      <w:pPr>
        <w:spacing w:line="360" w:lineRule="auto"/>
        <w:jc w:val="both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w:lastRenderedPageBreak/>
        <w:drawing>
          <wp:inline distT="0" distB="0" distL="0" distR="0" wp14:anchorId="2AFBD3A4" wp14:editId="6611C59D">
            <wp:extent cx="5401056" cy="5401056"/>
            <wp:effectExtent l="0" t="0" r="9525" b="9525"/>
            <wp:docPr id="595589538" name="Grafik 1" descr="Ein Bild, das Zahnrad, Metallwaren, Autoteile, Transpo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589538" name="Grafik 1" descr="Ein Bild, das Zahnrad, Metallwaren, Autoteile, Transport enthält.&#10;&#10;KI-generierte Inhalte können fehlerhaft sein.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8C502" w14:textId="77777777" w:rsidR="00E0628C" w:rsidRDefault="00E0628C" w:rsidP="00375279">
      <w:p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</w:p>
    <w:p w14:paraId="45CF3628" w14:textId="2AD6246D" w:rsidR="00E0628C" w:rsidRPr="003B4C96" w:rsidRDefault="001A3882" w:rsidP="00375279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3B4C96">
        <w:rPr>
          <w:rFonts w:ascii="Arial" w:hAnsi="Arial" w:cs="Arial"/>
          <w:sz w:val="20"/>
          <w:szCs w:val="20"/>
          <w:lang w:val="en-GB"/>
        </w:rPr>
        <w:t>ill</w:t>
      </w:r>
      <w:r w:rsidR="00E0628C" w:rsidRPr="003B4C96">
        <w:rPr>
          <w:rFonts w:ascii="Arial" w:hAnsi="Arial" w:cs="Arial"/>
          <w:sz w:val="20"/>
          <w:szCs w:val="20"/>
          <w:lang w:val="en-GB"/>
        </w:rPr>
        <w:t xml:space="preserve">. 1: </w:t>
      </w:r>
      <w:r w:rsidRPr="003B4C96">
        <w:rPr>
          <w:rFonts w:ascii="Arial" w:hAnsi="Arial" w:cs="Arial"/>
          <w:sz w:val="20"/>
          <w:szCs w:val="20"/>
          <w:lang w:val="en-GB"/>
        </w:rPr>
        <w:t xml:space="preserve">Due to its innovative tooth geometry, the new compact </w:t>
      </w:r>
      <w:proofErr w:type="spellStart"/>
      <w:r w:rsidRPr="003B4C96">
        <w:rPr>
          <w:rFonts w:ascii="Arial" w:hAnsi="Arial" w:cs="Arial"/>
          <w:sz w:val="20"/>
          <w:szCs w:val="20"/>
          <w:lang w:val="en-GB"/>
        </w:rPr>
        <w:t>hogger</w:t>
      </w:r>
      <w:proofErr w:type="spellEnd"/>
      <w:r w:rsidRPr="003B4C96">
        <w:rPr>
          <w:rFonts w:ascii="Arial" w:hAnsi="Arial" w:cs="Arial"/>
          <w:sz w:val="20"/>
          <w:szCs w:val="20"/>
          <w:lang w:val="en-GB"/>
        </w:rPr>
        <w:t xml:space="preserve"> guarantees precise machining over the entire tool life cycle and provides consistently perfect results on edges and narrow areas, even with demanding materials.</w:t>
      </w:r>
    </w:p>
    <w:sectPr w:rsidR="00E0628C" w:rsidRPr="003B4C96" w:rsidSect="00C52033">
      <w:headerReference w:type="default" r:id="rId18"/>
      <w:pgSz w:w="11900" w:h="16840"/>
      <w:pgMar w:top="851" w:right="851" w:bottom="567" w:left="130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22E9" w14:textId="77777777" w:rsidR="004B6B9B" w:rsidRDefault="004B6B9B" w:rsidP="007026C1">
      <w:r>
        <w:separator/>
      </w:r>
    </w:p>
  </w:endnote>
  <w:endnote w:type="continuationSeparator" w:id="0">
    <w:p w14:paraId="6ADBEE50" w14:textId="77777777" w:rsidR="004B6B9B" w:rsidRDefault="004B6B9B" w:rsidP="007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C6C3" w14:textId="77777777" w:rsidR="000D0077" w:rsidRDefault="000D00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272"/>
      <w:gridCol w:w="3224"/>
    </w:tblGrid>
    <w:tr w:rsidR="00FA424B" w:rsidRPr="007026C1" w14:paraId="126EBB9C" w14:textId="77777777" w:rsidTr="007026C1">
      <w:tc>
        <w:tcPr>
          <w:tcW w:w="1667" w:type="pct"/>
        </w:tcPr>
        <w:p w14:paraId="550213AC" w14:textId="77777777" w:rsidR="00FA424B" w:rsidRPr="007026C1" w:rsidRDefault="00FA424B" w:rsidP="007026C1">
          <w:pPr>
            <w:rPr>
              <w:sz w:val="13"/>
              <w:szCs w:val="13"/>
            </w:rPr>
          </w:pPr>
        </w:p>
      </w:tc>
      <w:tc>
        <w:tcPr>
          <w:tcW w:w="1679" w:type="pct"/>
        </w:tcPr>
        <w:p w14:paraId="4BB9879F" w14:textId="6D16A4F6" w:rsidR="00FA424B" w:rsidRPr="007026C1" w:rsidRDefault="00FA424B" w:rsidP="007026C1">
          <w:pPr>
            <w:rPr>
              <w:rFonts w:ascii="Arial" w:hAnsi="Arial" w:cs="Arial"/>
              <w:sz w:val="13"/>
              <w:szCs w:val="13"/>
              <w:lang w:val="de-DE"/>
            </w:rPr>
          </w:pPr>
        </w:p>
      </w:tc>
      <w:tc>
        <w:tcPr>
          <w:tcW w:w="1654" w:type="pct"/>
        </w:tcPr>
        <w:p w14:paraId="2794CC4F" w14:textId="5C1F9F1D" w:rsidR="00FA424B" w:rsidRPr="007026C1" w:rsidRDefault="00FA424B" w:rsidP="007026C1">
          <w:pPr>
            <w:rPr>
              <w:rFonts w:ascii="Arial" w:hAnsi="Arial" w:cs="Arial"/>
              <w:sz w:val="13"/>
              <w:szCs w:val="13"/>
            </w:rPr>
          </w:pPr>
        </w:p>
      </w:tc>
    </w:tr>
  </w:tbl>
  <w:p w14:paraId="0895C5A5" w14:textId="65871AD9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74CBFD4A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50C1027B" w14:textId="50A5740A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26E5304F" w14:textId="0B1DE042" w:rsidR="00FA424B" w:rsidRDefault="00E5483B" w:rsidP="002E0E9B">
    <w:pPr>
      <w:pStyle w:val="Fuzeile"/>
      <w:tabs>
        <w:tab w:val="clear" w:pos="4536"/>
        <w:tab w:val="clear" w:pos="9072"/>
        <w:tab w:val="left" w:pos="488"/>
      </w:tabs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8960" behindDoc="0" locked="0" layoutInCell="1" allowOverlap="1" wp14:anchorId="1A4B7DCB" wp14:editId="07DA1235">
              <wp:simplePos x="0" y="0"/>
              <wp:positionH relativeFrom="margin">
                <wp:align>left</wp:align>
              </wp:positionH>
              <wp:positionV relativeFrom="page">
                <wp:posOffset>9505950</wp:posOffset>
              </wp:positionV>
              <wp:extent cx="1352550" cy="614045"/>
              <wp:effectExtent l="0" t="0" r="0" b="14605"/>
              <wp:wrapSquare wrapText="bothSides"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614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686AB" w14:textId="53091A37" w:rsidR="00FA424B" w:rsidRPr="00FC19B7" w:rsidRDefault="00E5483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Page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6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>of</w:t>
                          </w:r>
                          <w:proofErr w:type="spellEnd"/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6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B7DCB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style="position:absolute;margin-left:0;margin-top:748.5pt;width:106.5pt;height:48.35pt;z-index:2516889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" filled="f" stroked="f">
              <v:textbox inset="6e-5mm,0,0,0">
                <w:txbxContent>
                  <w:p w14:paraId="30F686AB" w14:textId="53091A37" w:rsidR="00FA424B" w:rsidRPr="00FC19B7" w:rsidRDefault="00E5483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Page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6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>of</w:t>
                    </w:r>
                    <w:proofErr w:type="spellEnd"/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6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A424B"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1F20DF85" wp14:editId="2599C568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E0B4D1" w14:textId="2E826619" w:rsidR="00FA424B" w:rsidRPr="00874F7D" w:rsidRDefault="00FA424B" w:rsidP="002E0E9B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0DF85" id="Textfeld 12" o:spid="_x0000_s1028" type="#_x0000_t202" style="position:absolute;margin-left:-28.4pt;margin-top:808pt;width:22.8pt;height:7.45pt;z-index:251671552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As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ToPpp7mF4kRD&#10;9tDyPzi5KmkWaxHwUXgiPE2Plhgf6NAG6pxDJ3G2B//zb/roTzwkK2c1LVDOLW04Z+abJX6OadeS&#10;QJl9L2x7wR6qJdAMRvQ4OJnE6IemF7WH6oU2exHvIJOwkm7KOfbiEtslppdBqsUiOdFGOYFru3Ey&#10;po6YRl49Ny/Cu458SKS9h36xxPSCg61vjAxucUBiYiJoRLXFsEObtjFRvHs54rq//U9er+/b/Bc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dD3gL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0FE0B4D1" w14:textId="2E826619" w:rsidR="00FA424B" w:rsidRPr="00874F7D" w:rsidRDefault="00FA424B" w:rsidP="002E0E9B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743700D" wp14:editId="1D18E8EC">
              <wp:simplePos x="0" y="0"/>
              <wp:positionH relativeFrom="page">
                <wp:posOffset>0</wp:posOffset>
              </wp:positionH>
              <wp:positionV relativeFrom="page">
                <wp:posOffset>10318750</wp:posOffset>
              </wp:positionV>
              <wp:extent cx="6621585" cy="0"/>
              <wp:effectExtent l="0" t="0" r="33655" b="25400"/>
              <wp:wrapSquare wrapText="bothSides"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1C37EC4E" id="Gerade Verbindung 13" o:spid="_x0000_s1026" style="position:absolute;z-index:2516725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5pt" to="521.4pt,8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O+qoD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698B" w14:textId="77777777" w:rsidR="00FA424B" w:rsidRDefault="00FA424B">
    <w:pPr>
      <w:pStyle w:val="Fuzeile"/>
    </w:pPr>
  </w:p>
  <w:p w14:paraId="5FB5A122" w14:textId="5D35E5FE" w:rsidR="00FA424B" w:rsidRDefault="00E5483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69F4D11C" wp14:editId="4E7477A7">
              <wp:simplePos x="0" y="0"/>
              <wp:positionH relativeFrom="margin">
                <wp:align>left</wp:align>
              </wp:positionH>
              <wp:positionV relativeFrom="page">
                <wp:posOffset>9525000</wp:posOffset>
              </wp:positionV>
              <wp:extent cx="1314450" cy="594995"/>
              <wp:effectExtent l="0" t="0" r="0" b="14605"/>
              <wp:wrapSquare wrapText="bothSides"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445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DABA6B" w14:textId="01DFEE7F" w:rsidR="00FA424B" w:rsidRPr="00FC19B7" w:rsidRDefault="00E5483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>Page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1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>of</w:t>
                          </w:r>
                          <w:proofErr w:type="spellEnd"/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6</w:t>
                          </w:r>
                          <w:r w:rsidR="00FA424B"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F1BEF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F4D11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31" type="#_x0000_t202" style="position:absolute;margin-left:0;margin-top:750pt;width:103.5pt;height:46.85pt;z-index:25168691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" filled="f" stroked="f">
              <v:textbox inset="6e-5mm,0,0,0">
                <w:txbxContent>
                  <w:p w14:paraId="63DABA6B" w14:textId="01DFEE7F" w:rsidR="00FA424B" w:rsidRPr="00FC19B7" w:rsidRDefault="00E5483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>Page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1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>of</w:t>
                    </w:r>
                    <w:proofErr w:type="spellEnd"/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6</w:t>
                    </w:r>
                    <w:r w:rsidR="00FA424B"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F1BEF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2DA757D9" w14:textId="77777777" w:rsidR="00FA424B" w:rsidRDefault="00FA424B">
    <w:pPr>
      <w:pStyle w:val="Fuzeile"/>
    </w:pPr>
  </w:p>
  <w:p w14:paraId="07E1DB41" w14:textId="5A49D324" w:rsidR="00FA424B" w:rsidRDefault="00FA424B">
    <w:pPr>
      <w:pStyle w:val="Fuzeile"/>
    </w:pPr>
  </w:p>
  <w:p w14:paraId="362D5BD3" w14:textId="6780D8F5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DB3234" wp14:editId="103BD842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2AA7EF" w14:textId="1B2956DA" w:rsidR="00FA424B" w:rsidRPr="00663F61" w:rsidRDefault="00FA424B" w:rsidP="00F339C7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DB3234" id="Textfeld 5" o:spid="_x0000_s1032" type="#_x0000_t202" style="position:absolute;margin-left:-28.4pt;margin-top:808pt;width:22.8pt;height:7.45pt;z-index:251663360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0Yw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nvNJP80tFCca&#10;soeW/8HJVUmzWIuAj8IT4Wl6tMT4QIc2UOccOomzPfiff9NHf+IhWTmraYFybmnDOTPfLPFzTLuW&#10;BMrse2HbC/ZQLYFmMKLHwckkRj80vag9VC+02Yt4B5mElXRTzrEXl9guMb0MUi0WyYk2yglc242T&#10;MXXENPLquXkR3nXkQyLtPfSLJaYXHGx9Y2RwiwMSExNBI6othh3atI2J4t3LEdf97X/yen3f5r8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oe9GM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222AA7EF" w14:textId="1B2956DA" w:rsidR="00FA424B" w:rsidRPr="00663F61" w:rsidRDefault="00FA424B" w:rsidP="00F339C7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A9A41AF" wp14:editId="358C272E">
              <wp:simplePos x="0" y="0"/>
              <wp:positionH relativeFrom="page">
                <wp:posOffset>0</wp:posOffset>
              </wp:positionH>
              <wp:positionV relativeFrom="page">
                <wp:posOffset>10320655</wp:posOffset>
              </wp:positionV>
              <wp:extent cx="6621585" cy="0"/>
              <wp:effectExtent l="0" t="0" r="33655" b="25400"/>
              <wp:wrapSquare wrapText="bothSides"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E23D563" id="Gerade Verbindung 7" o:spid="_x0000_s1026" style="position:absolute;z-index:25166438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65pt" to="521.4pt,8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L0wbU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27B94" w14:textId="77777777" w:rsidR="004B6B9B" w:rsidRDefault="004B6B9B" w:rsidP="007026C1">
      <w:r>
        <w:separator/>
      </w:r>
    </w:p>
  </w:footnote>
  <w:footnote w:type="continuationSeparator" w:id="0">
    <w:p w14:paraId="006B1FD4" w14:textId="77777777" w:rsidR="004B6B9B" w:rsidRDefault="004B6B9B" w:rsidP="0070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C4727" w14:textId="77777777" w:rsidR="000D0077" w:rsidRDefault="000D00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AFDC" w14:textId="77777777" w:rsidR="00FA424B" w:rsidRDefault="00FA424B">
    <w:pPr>
      <w:pStyle w:val="Kopfzeile"/>
    </w:pPr>
  </w:p>
  <w:p w14:paraId="47A2740C" w14:textId="77777777" w:rsidR="00FA424B" w:rsidRDefault="00FA424B">
    <w:pPr>
      <w:pStyle w:val="Kopfzeile"/>
    </w:pPr>
  </w:p>
  <w:p w14:paraId="3E4AC421" w14:textId="77777777" w:rsidR="00FA424B" w:rsidRDefault="00FA424B">
    <w:pPr>
      <w:pStyle w:val="Kopfzeile"/>
    </w:pPr>
  </w:p>
  <w:p w14:paraId="555302AC" w14:textId="77777777" w:rsidR="00FA424B" w:rsidRDefault="00FA424B">
    <w:pPr>
      <w:pStyle w:val="Kopfzeile"/>
    </w:pPr>
  </w:p>
  <w:p w14:paraId="6C9A74C5" w14:textId="20C62462" w:rsidR="00FA424B" w:rsidRDefault="000D0077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4080" behindDoc="0" locked="0" layoutInCell="1" allowOverlap="1" wp14:anchorId="44A6001B" wp14:editId="6C6E7BCC">
              <wp:simplePos x="0" y="0"/>
              <wp:positionH relativeFrom="margin">
                <wp:align>left</wp:align>
              </wp:positionH>
              <wp:positionV relativeFrom="page">
                <wp:posOffset>1200150</wp:posOffset>
              </wp:positionV>
              <wp:extent cx="1895475" cy="688975"/>
              <wp:effectExtent l="0" t="0" r="9525" b="15875"/>
              <wp:wrapSquare wrapText="bothSides"/>
              <wp:docPr id="33" name="Textfeld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5475" cy="688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FF2F8" w14:textId="744044C9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</w:t>
                          </w:r>
                          <w:r w:rsidR="000D0077"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 xml:space="preserve">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6001B" id="_x0000_t202" coordsize="21600,21600" o:spt="202" path="m,l,21600r21600,l21600,xe">
              <v:stroke joinstyle="miter"/>
              <v:path gradientshapeok="t" o:connecttype="rect"/>
            </v:shapetype>
            <v:shape id="Textfeld 33" o:spid="_x0000_s1026" type="#_x0000_t202" style="position:absolute;margin-left:0;margin-top:94.5pt;width:149.25pt;height:54.25pt;z-index:25169408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" filled="f" stroked="f">
              <v:textbox inset="6e-5mm,0,0,0">
                <w:txbxContent>
                  <w:p w14:paraId="429FF2F8" w14:textId="744044C9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</w:t>
                    </w:r>
                    <w:r w:rsidR="000D0077"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 xml:space="preserve"> release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7C7EA62B" w14:textId="77777777" w:rsidR="00FA424B" w:rsidRDefault="00FA424B">
    <w:pPr>
      <w:pStyle w:val="Kopfzeile"/>
    </w:pPr>
  </w:p>
  <w:p w14:paraId="21B9C286" w14:textId="673404A7" w:rsidR="00FA424B" w:rsidRDefault="00FA424B">
    <w:pPr>
      <w:pStyle w:val="Kopfzeile"/>
    </w:pPr>
  </w:p>
  <w:p w14:paraId="6E684EBE" w14:textId="77777777" w:rsidR="00FA424B" w:rsidRDefault="00FA424B">
    <w:pPr>
      <w:pStyle w:val="Kopfzeile"/>
    </w:pPr>
  </w:p>
  <w:p w14:paraId="32A1B47A" w14:textId="77777777" w:rsidR="00FA424B" w:rsidRDefault="00FA424B">
    <w:pPr>
      <w:pStyle w:val="Kopfzeile"/>
    </w:pPr>
  </w:p>
  <w:p w14:paraId="61CDA9B3" w14:textId="512558A2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693056" behindDoc="0" locked="0" layoutInCell="1" allowOverlap="1" wp14:anchorId="59C535BF" wp14:editId="2CBA4B3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5" name="Bild 35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71FDECC" wp14:editId="32B06F75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5" name="Gerade Verbindung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6659F48" id="Gerade Verbindung 2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809CA0" wp14:editId="0E53B47F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9A5D8DA" id="Gerade Verbindung 2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51F9A07" wp14:editId="47B74779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484A2C3C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B050" w14:textId="17816D96" w:rsidR="00FA424B" w:rsidRDefault="000D0077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1008" behindDoc="0" locked="0" layoutInCell="1" allowOverlap="1" wp14:anchorId="3A593E50" wp14:editId="5B55DD25">
              <wp:simplePos x="0" y="0"/>
              <wp:positionH relativeFrom="margin">
                <wp:align>left</wp:align>
              </wp:positionH>
              <wp:positionV relativeFrom="page">
                <wp:posOffset>1276350</wp:posOffset>
              </wp:positionV>
              <wp:extent cx="2105025" cy="612775"/>
              <wp:effectExtent l="0" t="0" r="9525" b="15875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5025" cy="612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E5B659" w14:textId="1F3F8CBE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</w:t>
                          </w:r>
                          <w:r w:rsidR="000D0077"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 xml:space="preserve">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E5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margin-left:0;margin-top:100.5pt;width:165.75pt;height:48.25pt;z-index:2516910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" filled="f" stroked="f">
              <v:textbox inset="6e-5mm,0,0,0">
                <w:txbxContent>
                  <w:p w14:paraId="73E5B659" w14:textId="1F3F8CBE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</w:t>
                    </w:r>
                    <w:r w:rsidR="000D0077"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 xml:space="preserve"> release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A424B"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6128" behindDoc="0" locked="0" layoutInCell="1" allowOverlap="1" wp14:anchorId="72B6AC3C" wp14:editId="3846890A">
              <wp:simplePos x="0" y="0"/>
              <wp:positionH relativeFrom="margin">
                <wp:align>right</wp:align>
              </wp:positionH>
              <wp:positionV relativeFrom="page">
                <wp:posOffset>1742440</wp:posOffset>
              </wp:positionV>
              <wp:extent cx="1032510" cy="1397000"/>
              <wp:effectExtent l="0" t="0" r="8890" b="0"/>
              <wp:wrapSquare wrapText="bothSides"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2510" cy="139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47C7C" w14:textId="77777777" w:rsidR="00FA424B" w:rsidRPr="0088361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Präzisionswerkzeuge</w:t>
                          </w:r>
                        </w:p>
                        <w:p w14:paraId="57E88EBE" w14:textId="77777777" w:rsidR="00FA424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und Werkzeugsysteme</w:t>
                          </w:r>
                        </w:p>
                        <w:p w14:paraId="0FB8E5DE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43573D21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04D0FFC5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Leitz GmbH &amp; Co. KG</w:t>
                          </w:r>
                        </w:p>
                        <w:p w14:paraId="60F0E7C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 xml:space="preserve">Leitzstraße 2 </w:t>
                          </w:r>
                        </w:p>
                        <w:p w14:paraId="14F9AF5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73447 Oberkochen</w:t>
                          </w:r>
                        </w:p>
                        <w:p w14:paraId="49C96158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Deutschland</w:t>
                          </w:r>
                        </w:p>
                        <w:p w14:paraId="4DA84FA6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Telefon +49 7364 950-0</w:t>
                          </w:r>
                        </w:p>
                        <w:p w14:paraId="4D04759C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Fax +49 7364 950- 662</w:t>
                          </w:r>
                        </w:p>
                        <w:p w14:paraId="3F20C780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leitz@leitz.org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B6AC3C" id="Textfeld 2" o:spid="_x0000_s1030" type="#_x0000_t202" style="position:absolute;margin-left:30.1pt;margin-top:137.2pt;width:81.3pt;height:110pt;z-index:251696128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" filled="f" stroked="f">
              <v:textbox style="mso-fit-shape-to-text:t" inset="6e-5mm,0,0,0">
                <w:txbxContent>
                  <w:p w14:paraId="47C47C7C" w14:textId="77777777" w:rsidR="00FA424B" w:rsidRPr="0088361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Präzisionswerkzeuge</w:t>
                    </w:r>
                  </w:p>
                  <w:p w14:paraId="57E88EBE" w14:textId="77777777" w:rsidR="00FA424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und Werkzeugsysteme</w:t>
                    </w:r>
                  </w:p>
                  <w:p w14:paraId="0FB8E5DE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43573D21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04D0FFC5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Leitz GmbH &amp; Co. KG</w:t>
                    </w:r>
                  </w:p>
                  <w:p w14:paraId="60F0E7C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 xml:space="preserve">Leitzstraße 2 </w:t>
                    </w:r>
                  </w:p>
                  <w:p w14:paraId="14F9AF5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73447 Oberkochen</w:t>
                    </w:r>
                  </w:p>
                  <w:p w14:paraId="49C96158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Deutschland</w:t>
                    </w:r>
                  </w:p>
                  <w:p w14:paraId="4DA84FA6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Telefon +49 7364 950-0</w:t>
                    </w:r>
                  </w:p>
                  <w:p w14:paraId="4D04759C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Fax +49 7364 950- 662</w:t>
                    </w:r>
                  </w:p>
                  <w:p w14:paraId="3F20C780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leitz@leitz.org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CA7EDE" wp14:editId="7FBF194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23234251" id="Gerade Verbindung 2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F5005EB" wp14:editId="32DED9B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3953F8C2" id="Gerade Verbindung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 w:rsidR="00FA424B">
      <w:rPr>
        <w:noProof/>
        <w:lang w:val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40D5B09" wp14:editId="71080AC4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2" name="Gerade Verbindung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3DDB682E" id="Gerade Verbindung 2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 w:rsidR="00FA424B">
      <w:rPr>
        <w:noProof/>
        <w:lang w:val="de-DE"/>
      </w:rPr>
      <w:drawing>
        <wp:anchor distT="0" distB="0" distL="114300" distR="114300" simplePos="0" relativeHeight="251673600" behindDoc="0" locked="0" layoutInCell="1" allowOverlap="1" wp14:anchorId="4E83045F" wp14:editId="3F5E29B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6" name="Bild 36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8CA" w14:textId="77777777" w:rsidR="00FA424B" w:rsidRDefault="00FA424B">
    <w:pPr>
      <w:pStyle w:val="Kopfzeile"/>
    </w:pPr>
  </w:p>
  <w:p w14:paraId="01BFCEE9" w14:textId="77777777" w:rsidR="00FA424B" w:rsidRDefault="00FA424B">
    <w:pPr>
      <w:pStyle w:val="Kopfzeile"/>
    </w:pPr>
  </w:p>
  <w:p w14:paraId="367165BC" w14:textId="77777777" w:rsidR="00FA424B" w:rsidRDefault="00FA424B">
    <w:pPr>
      <w:pStyle w:val="Kopfzeile"/>
    </w:pPr>
  </w:p>
  <w:p w14:paraId="3758B3C4" w14:textId="77777777" w:rsidR="00FA424B" w:rsidRDefault="00FA424B">
    <w:pPr>
      <w:pStyle w:val="Kopfzeile"/>
    </w:pPr>
  </w:p>
  <w:p w14:paraId="60F54835" w14:textId="13AB60F3" w:rsidR="00FA424B" w:rsidRDefault="008651A1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702272" behindDoc="0" locked="0" layoutInCell="1" allowOverlap="1" wp14:anchorId="48FAC965" wp14:editId="30B3021A">
              <wp:simplePos x="0" y="0"/>
              <wp:positionH relativeFrom="margin">
                <wp:align>left</wp:align>
              </wp:positionH>
              <wp:positionV relativeFrom="page">
                <wp:posOffset>1247775</wp:posOffset>
              </wp:positionV>
              <wp:extent cx="1114425" cy="641350"/>
              <wp:effectExtent l="0" t="0" r="9525" b="6350"/>
              <wp:wrapSquare wrapText="bothSides"/>
              <wp:docPr id="37" name="Textfeld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4425" cy="641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6CD86" w14:textId="06CD349D" w:rsidR="00FA424B" w:rsidRPr="005F0E26" w:rsidRDefault="008651A1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Picture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AC965" id="_x0000_t202" coordsize="21600,21600" o:spt="202" path="m,l,21600r21600,l21600,xe">
              <v:stroke joinstyle="miter"/>
              <v:path gradientshapeok="t" o:connecttype="rect"/>
            </v:shapetype>
            <v:shape id="Textfeld 37" o:spid="_x0000_s1033" type="#_x0000_t202" style="position:absolute;margin-left:0;margin-top:98.25pt;width:87.75pt;height:50.5pt;z-index:2517022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" filled="f" stroked="f">
              <v:textbox inset="6e-5mm,0,0,0">
                <w:txbxContent>
                  <w:p w14:paraId="04B6CD86" w14:textId="06CD349D" w:rsidR="00FA424B" w:rsidRPr="005F0E26" w:rsidRDefault="008651A1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Picture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3CE00992" w14:textId="77777777" w:rsidR="00FA424B" w:rsidRDefault="00FA424B">
    <w:pPr>
      <w:pStyle w:val="Kopfzeile"/>
    </w:pPr>
  </w:p>
  <w:p w14:paraId="79DC0A97" w14:textId="407B3DD6" w:rsidR="00FA424B" w:rsidRDefault="00FA424B">
    <w:pPr>
      <w:pStyle w:val="Kopfzeile"/>
    </w:pPr>
  </w:p>
  <w:p w14:paraId="098F39EC" w14:textId="77777777" w:rsidR="00FA424B" w:rsidRDefault="00FA424B">
    <w:pPr>
      <w:pStyle w:val="Kopfzeile"/>
    </w:pPr>
  </w:p>
  <w:p w14:paraId="56ADB7F9" w14:textId="77777777" w:rsidR="00FA424B" w:rsidRDefault="00FA424B">
    <w:pPr>
      <w:pStyle w:val="Kopfzeile"/>
    </w:pPr>
  </w:p>
  <w:p w14:paraId="6DE20057" w14:textId="3A70C7BD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701248" behindDoc="0" locked="0" layoutInCell="1" allowOverlap="1" wp14:anchorId="1234059D" wp14:editId="374BD82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41" name="Bild 41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6458CFA" wp14:editId="353E1608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38" name="Gerade Verbindung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2C55ECA" id="Gerade Verbindung 3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9E00820" wp14:editId="12A47797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39" name="Gerade Verbindung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611F6736" id="Gerade Verbindung 39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A8C85AA" wp14:editId="0BF0B23D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6369174A" id="Gerade Verbindung 40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D28"/>
    <w:multiLevelType w:val="multilevel"/>
    <w:tmpl w:val="D2E6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434309"/>
    <w:multiLevelType w:val="hybridMultilevel"/>
    <w:tmpl w:val="F8A0DAFC"/>
    <w:lvl w:ilvl="0" w:tplc="097C5DA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5116B"/>
    <w:multiLevelType w:val="multilevel"/>
    <w:tmpl w:val="BA607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9E2201"/>
    <w:multiLevelType w:val="multilevel"/>
    <w:tmpl w:val="7962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839621">
    <w:abstractNumId w:val="1"/>
  </w:num>
  <w:num w:numId="2" w16cid:durableId="1504395823">
    <w:abstractNumId w:val="0"/>
  </w:num>
  <w:num w:numId="3" w16cid:durableId="1498184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0917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pt-BR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550"/>
    <w:rsid w:val="000037FA"/>
    <w:rsid w:val="00007278"/>
    <w:rsid w:val="00010A17"/>
    <w:rsid w:val="00010BAC"/>
    <w:rsid w:val="00014613"/>
    <w:rsid w:val="0002022A"/>
    <w:rsid w:val="0002272D"/>
    <w:rsid w:val="00032D98"/>
    <w:rsid w:val="00035BA2"/>
    <w:rsid w:val="00041FFE"/>
    <w:rsid w:val="00045C9F"/>
    <w:rsid w:val="00052489"/>
    <w:rsid w:val="000529B9"/>
    <w:rsid w:val="0005677F"/>
    <w:rsid w:val="00063FF3"/>
    <w:rsid w:val="0006782A"/>
    <w:rsid w:val="00070D2B"/>
    <w:rsid w:val="0007210C"/>
    <w:rsid w:val="000879D0"/>
    <w:rsid w:val="000939AB"/>
    <w:rsid w:val="00094D83"/>
    <w:rsid w:val="000A1A13"/>
    <w:rsid w:val="000B488A"/>
    <w:rsid w:val="000C2F97"/>
    <w:rsid w:val="000D0077"/>
    <w:rsid w:val="000D0C1F"/>
    <w:rsid w:val="000D0F92"/>
    <w:rsid w:val="000D2039"/>
    <w:rsid w:val="000E1C8A"/>
    <w:rsid w:val="000E5002"/>
    <w:rsid w:val="000F27D4"/>
    <w:rsid w:val="000F6B75"/>
    <w:rsid w:val="00100BD4"/>
    <w:rsid w:val="00115E83"/>
    <w:rsid w:val="0011755A"/>
    <w:rsid w:val="00134D9A"/>
    <w:rsid w:val="001511A8"/>
    <w:rsid w:val="00152462"/>
    <w:rsid w:val="00157FA9"/>
    <w:rsid w:val="00161D3E"/>
    <w:rsid w:val="00162407"/>
    <w:rsid w:val="00162772"/>
    <w:rsid w:val="00171338"/>
    <w:rsid w:val="00184E7A"/>
    <w:rsid w:val="00185C10"/>
    <w:rsid w:val="001A18F8"/>
    <w:rsid w:val="001A2E51"/>
    <w:rsid w:val="001A3882"/>
    <w:rsid w:val="001B3108"/>
    <w:rsid w:val="001B5C3A"/>
    <w:rsid w:val="001C5C69"/>
    <w:rsid w:val="001D1A3E"/>
    <w:rsid w:val="001D71F6"/>
    <w:rsid w:val="001E29AE"/>
    <w:rsid w:val="001E2DA8"/>
    <w:rsid w:val="001E3EEA"/>
    <w:rsid w:val="001E3F10"/>
    <w:rsid w:val="001E6BBB"/>
    <w:rsid w:val="001F0268"/>
    <w:rsid w:val="00212B0E"/>
    <w:rsid w:val="00220EFE"/>
    <w:rsid w:val="00235A1F"/>
    <w:rsid w:val="00241D6A"/>
    <w:rsid w:val="0024675B"/>
    <w:rsid w:val="00256584"/>
    <w:rsid w:val="00262B34"/>
    <w:rsid w:val="00267377"/>
    <w:rsid w:val="0027183E"/>
    <w:rsid w:val="00275B41"/>
    <w:rsid w:val="00276D66"/>
    <w:rsid w:val="002772E0"/>
    <w:rsid w:val="00277F32"/>
    <w:rsid w:val="002841CD"/>
    <w:rsid w:val="002A755B"/>
    <w:rsid w:val="002C0F36"/>
    <w:rsid w:val="002D20FD"/>
    <w:rsid w:val="002E0E9B"/>
    <w:rsid w:val="002F3DD2"/>
    <w:rsid w:val="002F40C7"/>
    <w:rsid w:val="002F5D6C"/>
    <w:rsid w:val="003032ED"/>
    <w:rsid w:val="00303AF1"/>
    <w:rsid w:val="00303D58"/>
    <w:rsid w:val="0031068B"/>
    <w:rsid w:val="00320780"/>
    <w:rsid w:val="003218F1"/>
    <w:rsid w:val="00322A8B"/>
    <w:rsid w:val="00327399"/>
    <w:rsid w:val="003310F4"/>
    <w:rsid w:val="00333348"/>
    <w:rsid w:val="00333DB5"/>
    <w:rsid w:val="00343688"/>
    <w:rsid w:val="003440D1"/>
    <w:rsid w:val="0035009E"/>
    <w:rsid w:val="0036540D"/>
    <w:rsid w:val="003656FF"/>
    <w:rsid w:val="0037134E"/>
    <w:rsid w:val="00374605"/>
    <w:rsid w:val="00375279"/>
    <w:rsid w:val="00385606"/>
    <w:rsid w:val="00387E6A"/>
    <w:rsid w:val="003A4647"/>
    <w:rsid w:val="003A57B8"/>
    <w:rsid w:val="003A658B"/>
    <w:rsid w:val="003B4C96"/>
    <w:rsid w:val="003C0A97"/>
    <w:rsid w:val="003D0E9C"/>
    <w:rsid w:val="003D2365"/>
    <w:rsid w:val="003D2688"/>
    <w:rsid w:val="003D36A5"/>
    <w:rsid w:val="003E387E"/>
    <w:rsid w:val="003F0616"/>
    <w:rsid w:val="003F6355"/>
    <w:rsid w:val="004009B3"/>
    <w:rsid w:val="0041124C"/>
    <w:rsid w:val="00414E73"/>
    <w:rsid w:val="00432577"/>
    <w:rsid w:val="004341D7"/>
    <w:rsid w:val="0043746F"/>
    <w:rsid w:val="00444E51"/>
    <w:rsid w:val="00460A99"/>
    <w:rsid w:val="004623CC"/>
    <w:rsid w:val="00462836"/>
    <w:rsid w:val="00462893"/>
    <w:rsid w:val="00475896"/>
    <w:rsid w:val="004A6871"/>
    <w:rsid w:val="004B1D9F"/>
    <w:rsid w:val="004B6B9B"/>
    <w:rsid w:val="004D2EAC"/>
    <w:rsid w:val="004D48AD"/>
    <w:rsid w:val="004E6C58"/>
    <w:rsid w:val="004E78D1"/>
    <w:rsid w:val="00503056"/>
    <w:rsid w:val="0050310E"/>
    <w:rsid w:val="00510423"/>
    <w:rsid w:val="005140CF"/>
    <w:rsid w:val="00526EB4"/>
    <w:rsid w:val="00527461"/>
    <w:rsid w:val="00532463"/>
    <w:rsid w:val="00537F24"/>
    <w:rsid w:val="005640AE"/>
    <w:rsid w:val="00565B32"/>
    <w:rsid w:val="0056715E"/>
    <w:rsid w:val="00570D71"/>
    <w:rsid w:val="005750F7"/>
    <w:rsid w:val="00575303"/>
    <w:rsid w:val="005755AD"/>
    <w:rsid w:val="00576B1F"/>
    <w:rsid w:val="005773C7"/>
    <w:rsid w:val="00580A41"/>
    <w:rsid w:val="00583793"/>
    <w:rsid w:val="005B25E9"/>
    <w:rsid w:val="005B5CA9"/>
    <w:rsid w:val="005B6134"/>
    <w:rsid w:val="005B6583"/>
    <w:rsid w:val="005D0026"/>
    <w:rsid w:val="005D2B3D"/>
    <w:rsid w:val="005E1D20"/>
    <w:rsid w:val="005E2261"/>
    <w:rsid w:val="005E6198"/>
    <w:rsid w:val="005E6B82"/>
    <w:rsid w:val="005E6E03"/>
    <w:rsid w:val="005F080A"/>
    <w:rsid w:val="005F0E26"/>
    <w:rsid w:val="005F6C68"/>
    <w:rsid w:val="006016EE"/>
    <w:rsid w:val="00614324"/>
    <w:rsid w:val="00616182"/>
    <w:rsid w:val="0062085F"/>
    <w:rsid w:val="00621D82"/>
    <w:rsid w:val="0062299E"/>
    <w:rsid w:val="00635320"/>
    <w:rsid w:val="00636204"/>
    <w:rsid w:val="00637855"/>
    <w:rsid w:val="006433CB"/>
    <w:rsid w:val="00645683"/>
    <w:rsid w:val="00650559"/>
    <w:rsid w:val="00656D07"/>
    <w:rsid w:val="00663F61"/>
    <w:rsid w:val="00674125"/>
    <w:rsid w:val="006962BA"/>
    <w:rsid w:val="00697AC2"/>
    <w:rsid w:val="006B59FD"/>
    <w:rsid w:val="006B67F1"/>
    <w:rsid w:val="006C0A82"/>
    <w:rsid w:val="006C6191"/>
    <w:rsid w:val="006E1FF6"/>
    <w:rsid w:val="006E6303"/>
    <w:rsid w:val="006F20B6"/>
    <w:rsid w:val="006F6518"/>
    <w:rsid w:val="00701A9B"/>
    <w:rsid w:val="007026C1"/>
    <w:rsid w:val="0070406B"/>
    <w:rsid w:val="00711BDF"/>
    <w:rsid w:val="00721069"/>
    <w:rsid w:val="00723598"/>
    <w:rsid w:val="0073092A"/>
    <w:rsid w:val="007326C2"/>
    <w:rsid w:val="007333CB"/>
    <w:rsid w:val="00742CC6"/>
    <w:rsid w:val="007721F0"/>
    <w:rsid w:val="00777574"/>
    <w:rsid w:val="00780401"/>
    <w:rsid w:val="00782A68"/>
    <w:rsid w:val="00785E9A"/>
    <w:rsid w:val="00790D9F"/>
    <w:rsid w:val="007917D6"/>
    <w:rsid w:val="00792E3A"/>
    <w:rsid w:val="007A1029"/>
    <w:rsid w:val="007A1902"/>
    <w:rsid w:val="007A43C3"/>
    <w:rsid w:val="007A6B0B"/>
    <w:rsid w:val="007B2C8F"/>
    <w:rsid w:val="007B399D"/>
    <w:rsid w:val="007B4797"/>
    <w:rsid w:val="007B767B"/>
    <w:rsid w:val="007C1F67"/>
    <w:rsid w:val="007C4519"/>
    <w:rsid w:val="007D4728"/>
    <w:rsid w:val="007D5955"/>
    <w:rsid w:val="007D6452"/>
    <w:rsid w:val="007E33A8"/>
    <w:rsid w:val="007E4D06"/>
    <w:rsid w:val="007E7FB9"/>
    <w:rsid w:val="007F12C0"/>
    <w:rsid w:val="007F7905"/>
    <w:rsid w:val="00800D7C"/>
    <w:rsid w:val="00801455"/>
    <w:rsid w:val="008022D1"/>
    <w:rsid w:val="00804C0D"/>
    <w:rsid w:val="00813943"/>
    <w:rsid w:val="00820E22"/>
    <w:rsid w:val="00826367"/>
    <w:rsid w:val="008301F3"/>
    <w:rsid w:val="00832AEE"/>
    <w:rsid w:val="00836E9F"/>
    <w:rsid w:val="00836F81"/>
    <w:rsid w:val="008540B9"/>
    <w:rsid w:val="00856151"/>
    <w:rsid w:val="00864A1A"/>
    <w:rsid w:val="008651A1"/>
    <w:rsid w:val="00867341"/>
    <w:rsid w:val="00874F7D"/>
    <w:rsid w:val="0088361B"/>
    <w:rsid w:val="008945CB"/>
    <w:rsid w:val="008A7C3E"/>
    <w:rsid w:val="008B5262"/>
    <w:rsid w:val="008C2299"/>
    <w:rsid w:val="008C24EC"/>
    <w:rsid w:val="008D21F4"/>
    <w:rsid w:val="008D377B"/>
    <w:rsid w:val="008E0E89"/>
    <w:rsid w:val="008E2C66"/>
    <w:rsid w:val="008F085F"/>
    <w:rsid w:val="008F1207"/>
    <w:rsid w:val="009112FC"/>
    <w:rsid w:val="0091570B"/>
    <w:rsid w:val="00916582"/>
    <w:rsid w:val="00917631"/>
    <w:rsid w:val="009202DC"/>
    <w:rsid w:val="00923CD3"/>
    <w:rsid w:val="00934A25"/>
    <w:rsid w:val="0093599C"/>
    <w:rsid w:val="00946287"/>
    <w:rsid w:val="009640F5"/>
    <w:rsid w:val="009718C3"/>
    <w:rsid w:val="00973177"/>
    <w:rsid w:val="009810D6"/>
    <w:rsid w:val="00983FC0"/>
    <w:rsid w:val="0098401D"/>
    <w:rsid w:val="00991FE7"/>
    <w:rsid w:val="00995A82"/>
    <w:rsid w:val="00997D14"/>
    <w:rsid w:val="009A19EE"/>
    <w:rsid w:val="009A26E9"/>
    <w:rsid w:val="009A3553"/>
    <w:rsid w:val="009A799D"/>
    <w:rsid w:val="009C50D9"/>
    <w:rsid w:val="009C6347"/>
    <w:rsid w:val="009C6820"/>
    <w:rsid w:val="009D409F"/>
    <w:rsid w:val="009D5A14"/>
    <w:rsid w:val="009E398B"/>
    <w:rsid w:val="009F3EB5"/>
    <w:rsid w:val="009F5A3F"/>
    <w:rsid w:val="00A04B61"/>
    <w:rsid w:val="00A15073"/>
    <w:rsid w:val="00A15953"/>
    <w:rsid w:val="00A248AC"/>
    <w:rsid w:val="00A253F1"/>
    <w:rsid w:val="00A43C71"/>
    <w:rsid w:val="00A44DF1"/>
    <w:rsid w:val="00A469E0"/>
    <w:rsid w:val="00A603DC"/>
    <w:rsid w:val="00A6641D"/>
    <w:rsid w:val="00A7114A"/>
    <w:rsid w:val="00A7728D"/>
    <w:rsid w:val="00A77901"/>
    <w:rsid w:val="00A87313"/>
    <w:rsid w:val="00A90094"/>
    <w:rsid w:val="00A940DF"/>
    <w:rsid w:val="00AB7F3D"/>
    <w:rsid w:val="00AC35EB"/>
    <w:rsid w:val="00AC5028"/>
    <w:rsid w:val="00AC65D4"/>
    <w:rsid w:val="00AD5BFA"/>
    <w:rsid w:val="00AE1460"/>
    <w:rsid w:val="00AE3A8A"/>
    <w:rsid w:val="00AF0B62"/>
    <w:rsid w:val="00AF4637"/>
    <w:rsid w:val="00B0554B"/>
    <w:rsid w:val="00B57BFD"/>
    <w:rsid w:val="00B72318"/>
    <w:rsid w:val="00B740E4"/>
    <w:rsid w:val="00B816D3"/>
    <w:rsid w:val="00B94C20"/>
    <w:rsid w:val="00B94E55"/>
    <w:rsid w:val="00BC0984"/>
    <w:rsid w:val="00BC2EDF"/>
    <w:rsid w:val="00BC4D2C"/>
    <w:rsid w:val="00BE25C9"/>
    <w:rsid w:val="00BF5EE8"/>
    <w:rsid w:val="00C008EA"/>
    <w:rsid w:val="00C1288B"/>
    <w:rsid w:val="00C22525"/>
    <w:rsid w:val="00C24127"/>
    <w:rsid w:val="00C26893"/>
    <w:rsid w:val="00C30349"/>
    <w:rsid w:val="00C43122"/>
    <w:rsid w:val="00C44FC3"/>
    <w:rsid w:val="00C47DFB"/>
    <w:rsid w:val="00C50550"/>
    <w:rsid w:val="00C52033"/>
    <w:rsid w:val="00C52FF0"/>
    <w:rsid w:val="00C676A2"/>
    <w:rsid w:val="00C75812"/>
    <w:rsid w:val="00C77A61"/>
    <w:rsid w:val="00C86895"/>
    <w:rsid w:val="00C91405"/>
    <w:rsid w:val="00C91D38"/>
    <w:rsid w:val="00C9583F"/>
    <w:rsid w:val="00C979EF"/>
    <w:rsid w:val="00CA37CB"/>
    <w:rsid w:val="00CB2376"/>
    <w:rsid w:val="00CB4630"/>
    <w:rsid w:val="00CB64B9"/>
    <w:rsid w:val="00CD3972"/>
    <w:rsid w:val="00CD6CD4"/>
    <w:rsid w:val="00CF17CD"/>
    <w:rsid w:val="00CF3F3A"/>
    <w:rsid w:val="00CF42D6"/>
    <w:rsid w:val="00D0589F"/>
    <w:rsid w:val="00D059E7"/>
    <w:rsid w:val="00D102A6"/>
    <w:rsid w:val="00D122C9"/>
    <w:rsid w:val="00D142FD"/>
    <w:rsid w:val="00D15E4A"/>
    <w:rsid w:val="00D167DD"/>
    <w:rsid w:val="00D2157C"/>
    <w:rsid w:val="00D24EA3"/>
    <w:rsid w:val="00D55632"/>
    <w:rsid w:val="00D660AD"/>
    <w:rsid w:val="00D70218"/>
    <w:rsid w:val="00D73EFC"/>
    <w:rsid w:val="00D74058"/>
    <w:rsid w:val="00D82CF6"/>
    <w:rsid w:val="00D834AD"/>
    <w:rsid w:val="00D95A0E"/>
    <w:rsid w:val="00DB1F84"/>
    <w:rsid w:val="00DB3008"/>
    <w:rsid w:val="00DB43B4"/>
    <w:rsid w:val="00DC3C9B"/>
    <w:rsid w:val="00DC5B5F"/>
    <w:rsid w:val="00DD0C9D"/>
    <w:rsid w:val="00DD25F8"/>
    <w:rsid w:val="00DD5794"/>
    <w:rsid w:val="00DD65CE"/>
    <w:rsid w:val="00DE3FA2"/>
    <w:rsid w:val="00DE75B7"/>
    <w:rsid w:val="00E02545"/>
    <w:rsid w:val="00E034F5"/>
    <w:rsid w:val="00E0628C"/>
    <w:rsid w:val="00E12454"/>
    <w:rsid w:val="00E3694E"/>
    <w:rsid w:val="00E41132"/>
    <w:rsid w:val="00E413FD"/>
    <w:rsid w:val="00E41A02"/>
    <w:rsid w:val="00E44D12"/>
    <w:rsid w:val="00E5483B"/>
    <w:rsid w:val="00E63455"/>
    <w:rsid w:val="00E65C5F"/>
    <w:rsid w:val="00E9239B"/>
    <w:rsid w:val="00E96611"/>
    <w:rsid w:val="00EA37F1"/>
    <w:rsid w:val="00EA4C6F"/>
    <w:rsid w:val="00EA4FC5"/>
    <w:rsid w:val="00EB6459"/>
    <w:rsid w:val="00EB7EB8"/>
    <w:rsid w:val="00EC7087"/>
    <w:rsid w:val="00EE655A"/>
    <w:rsid w:val="00EE7C12"/>
    <w:rsid w:val="00F01CC2"/>
    <w:rsid w:val="00F044DC"/>
    <w:rsid w:val="00F32EEA"/>
    <w:rsid w:val="00F339C7"/>
    <w:rsid w:val="00F33E8B"/>
    <w:rsid w:val="00F45BD3"/>
    <w:rsid w:val="00F515BC"/>
    <w:rsid w:val="00F62E0C"/>
    <w:rsid w:val="00F73627"/>
    <w:rsid w:val="00F85D86"/>
    <w:rsid w:val="00F908F9"/>
    <w:rsid w:val="00F94186"/>
    <w:rsid w:val="00F96111"/>
    <w:rsid w:val="00FA15E0"/>
    <w:rsid w:val="00FA1D0F"/>
    <w:rsid w:val="00FA424B"/>
    <w:rsid w:val="00FA4DCA"/>
    <w:rsid w:val="00FA602E"/>
    <w:rsid w:val="00FC19B7"/>
    <w:rsid w:val="00FC210A"/>
    <w:rsid w:val="00FC5F6C"/>
    <w:rsid w:val="00FD1329"/>
    <w:rsid w:val="00FD37A5"/>
    <w:rsid w:val="00FE124B"/>
    <w:rsid w:val="00FE7C7D"/>
    <w:rsid w:val="00FF0BF1"/>
    <w:rsid w:val="00F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560AA"/>
  <w15:docId w15:val="{D464833D-DE7D-4715-8515-384F5D66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 Light" w:eastAsiaTheme="minorEastAsia" w:hAnsi="Lato Light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3553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26C1"/>
  </w:style>
  <w:style w:type="paragraph" w:styleId="Fuzeile">
    <w:name w:val="footer"/>
    <w:basedOn w:val="Standard"/>
    <w:link w:val="Fu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26C1"/>
  </w:style>
  <w:style w:type="table" w:styleId="Tabellenraster">
    <w:name w:val="Table Grid"/>
    <w:basedOn w:val="NormaleTabelle"/>
    <w:uiPriority w:val="59"/>
    <w:rsid w:val="0070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9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9C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5F0E26"/>
  </w:style>
  <w:style w:type="paragraph" w:styleId="Listenabsatz">
    <w:name w:val="List Paragraph"/>
    <w:basedOn w:val="Standard"/>
    <w:uiPriority w:val="34"/>
    <w:qFormat/>
    <w:rsid w:val="00D2157C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Cs w:val="21"/>
      <w:lang w:val="de-DE" w:eastAsia="hi-IN" w:bidi="hi-I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00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D00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D002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00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002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7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436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2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8c916-f9c9-43a4-bd4e-e968c2d4f955" xsi:nil="true"/>
    <lcf76f155ced4ddcb4097134ff3c332f xmlns="cf8e0de3-bfff-44e2-8e45-34910c4a761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42D24D837784598005BBAF8C16BAE" ma:contentTypeVersion="14" ma:contentTypeDescription="Ein neues Dokument erstellen." ma:contentTypeScope="" ma:versionID="47a424d096e30243e4f45d39bfd62809">
  <xsd:schema xmlns:xsd="http://www.w3.org/2001/XMLSchema" xmlns:xs="http://www.w3.org/2001/XMLSchema" xmlns:p="http://schemas.microsoft.com/office/2006/metadata/properties" xmlns:ns2="cf8e0de3-bfff-44e2-8e45-34910c4a761d" xmlns:ns3="4b68c916-f9c9-43a4-bd4e-e968c2d4f955" targetNamespace="http://schemas.microsoft.com/office/2006/metadata/properties" ma:root="true" ma:fieldsID="24726a7ddf19301e4c60ee3d7dd4facb" ns2:_="" ns3:_="">
    <xsd:import namespace="cf8e0de3-bfff-44e2-8e45-34910c4a761d"/>
    <xsd:import namespace="4b68c916-f9c9-43a4-bd4e-e968c2d4f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e0de3-bfff-44e2-8e45-34910c4a76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960380b-fdf0-4026-b296-5a05eca68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c916-f9c9-43a4-bd4e-e968c2d4f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75dddb-b708-450f-b8a8-6ab5b02ca3df}" ma:internalName="TaxCatchAll" ma:showField="CatchAllData" ma:web="4b68c916-f9c9-43a4-bd4e-e968c2d4f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CF6851-FDC0-4FD6-B5EB-78AE1FCA4556}">
  <ds:schemaRefs>
    <ds:schemaRef ds:uri="http://schemas.microsoft.com/office/2006/metadata/properties"/>
    <ds:schemaRef ds:uri="http://schemas.microsoft.com/office/infopath/2007/PartnerControls"/>
    <ds:schemaRef ds:uri="4b68c916-f9c9-43a4-bd4e-e968c2d4f955"/>
    <ds:schemaRef ds:uri="cf8e0de3-bfff-44e2-8e45-34910c4a761d"/>
  </ds:schemaRefs>
</ds:datastoreItem>
</file>

<file path=customXml/itemProps2.xml><?xml version="1.0" encoding="utf-8"?>
<ds:datastoreItem xmlns:ds="http://schemas.openxmlformats.org/officeDocument/2006/customXml" ds:itemID="{AFE42192-A4F9-40AA-BF75-A40854547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3A02F-55F9-49ED-A2E2-278949A8772D}"/>
</file>

<file path=customXml/itemProps4.xml><?xml version="1.0" encoding="utf-8"?>
<ds:datastoreItem xmlns:ds="http://schemas.openxmlformats.org/officeDocument/2006/customXml" ds:itemID="{A1AA1EEF-82FE-40BA-86F8-EE6D3666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Leitz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Agentur</dc:creator>
  <cp:lastModifiedBy>Wykydal, Lisa</cp:lastModifiedBy>
  <cp:revision>10</cp:revision>
  <cp:lastPrinted>2020-09-30T08:29:00Z</cp:lastPrinted>
  <dcterms:created xsi:type="dcterms:W3CDTF">2025-04-02T06:35:00Z</dcterms:created>
  <dcterms:modified xsi:type="dcterms:W3CDTF">2025-05-21T06:13:00Z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0x01010035642D24D837784598005BBAF8C16BAE</vt:lpwstr>
  </property>
  <property fmtid="{D5CDD505-2E9C-101B-9397-08002B2CF9AE}" pid="3" name="MediaServiceImageTags">
    <vt:lpwstr/>
  </property>
</Properties>
</file>