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9A3553" w:rsidRDefault="009A3553" w:rsidP="00721069">
      <w:pPr>
        <w:jc w:val="both"/>
        <w:rPr>
          <w:rFonts w:ascii="Arial" w:hAnsi="Arial" w:cs="Arial"/>
          <w:sz w:val="20"/>
          <w:szCs w:val="20"/>
          <w:lang w:val="de-DE"/>
        </w:rPr>
      </w:pPr>
    </w:p>
    <w:p w14:paraId="7EEEDCDE" w14:textId="7C536225" w:rsidR="009A3553" w:rsidRDefault="009A3553" w:rsidP="00721069">
      <w:pPr>
        <w:jc w:val="both"/>
        <w:rPr>
          <w:rFonts w:ascii="Arial" w:hAnsi="Arial" w:cs="Arial"/>
          <w:sz w:val="20"/>
          <w:szCs w:val="20"/>
        </w:rPr>
      </w:pPr>
    </w:p>
    <w:p w14:paraId="2C9C33A0" w14:textId="77777777" w:rsidR="009A3553" w:rsidRDefault="009A3553" w:rsidP="00721069">
      <w:pPr>
        <w:jc w:val="both"/>
        <w:rPr>
          <w:rFonts w:ascii="Arial" w:hAnsi="Arial" w:cs="Arial"/>
          <w:sz w:val="20"/>
          <w:szCs w:val="20"/>
        </w:rPr>
      </w:pPr>
    </w:p>
    <w:p w14:paraId="6810C61D" w14:textId="23397694" w:rsidR="00874F7D" w:rsidRDefault="00874F7D" w:rsidP="00721069">
      <w:pPr>
        <w:jc w:val="both"/>
        <w:rPr>
          <w:rFonts w:ascii="Arial" w:hAnsi="Arial" w:cs="Arial"/>
          <w:sz w:val="20"/>
          <w:szCs w:val="20"/>
        </w:rPr>
      </w:pPr>
    </w:p>
    <w:p w14:paraId="668D326E" w14:textId="77777777" w:rsidR="00874F7D" w:rsidRDefault="00874F7D" w:rsidP="00721069">
      <w:pPr>
        <w:jc w:val="both"/>
        <w:rPr>
          <w:rFonts w:ascii="Arial" w:hAnsi="Arial" w:cs="Arial"/>
          <w:sz w:val="20"/>
          <w:szCs w:val="20"/>
        </w:rPr>
      </w:pPr>
    </w:p>
    <w:p w14:paraId="715BAC94" w14:textId="77777777" w:rsidR="00D834AD" w:rsidRDefault="00D834AD" w:rsidP="00721069">
      <w:pPr>
        <w:spacing w:line="300" w:lineRule="auto"/>
        <w:jc w:val="both"/>
        <w:rPr>
          <w:rFonts w:ascii="Arial" w:hAnsi="Arial" w:cs="Arial"/>
          <w:b/>
          <w:sz w:val="20"/>
          <w:szCs w:val="20"/>
        </w:rPr>
      </w:pPr>
    </w:p>
    <w:p w14:paraId="64F898F5" w14:textId="77777777" w:rsidR="00D834AD" w:rsidRDefault="00D834AD" w:rsidP="00721069">
      <w:pPr>
        <w:spacing w:line="300" w:lineRule="auto"/>
        <w:jc w:val="both"/>
        <w:rPr>
          <w:rFonts w:ascii="Arial" w:hAnsi="Arial" w:cs="Arial"/>
          <w:b/>
          <w:sz w:val="20"/>
          <w:szCs w:val="20"/>
        </w:rPr>
      </w:pPr>
    </w:p>
    <w:p w14:paraId="3010DE20" w14:textId="77777777" w:rsidR="00D834AD" w:rsidRDefault="00D834AD" w:rsidP="00721069">
      <w:pPr>
        <w:spacing w:line="300" w:lineRule="auto"/>
        <w:jc w:val="both"/>
        <w:rPr>
          <w:rFonts w:ascii="Arial" w:hAnsi="Arial" w:cs="Arial"/>
          <w:b/>
          <w:sz w:val="20"/>
          <w:szCs w:val="20"/>
        </w:rPr>
      </w:pPr>
    </w:p>
    <w:p w14:paraId="1226336A" w14:textId="5F1B51E5" w:rsidR="00D834AD" w:rsidRDefault="00D834AD" w:rsidP="00721069">
      <w:pPr>
        <w:spacing w:line="300" w:lineRule="auto"/>
        <w:jc w:val="both"/>
        <w:rPr>
          <w:rFonts w:ascii="Arial" w:hAnsi="Arial" w:cs="Arial"/>
          <w:b/>
          <w:sz w:val="20"/>
          <w:szCs w:val="20"/>
        </w:rPr>
      </w:pPr>
    </w:p>
    <w:p w14:paraId="4D2D8D08" w14:textId="77777777" w:rsidR="002772E0" w:rsidRDefault="002772E0" w:rsidP="00860494">
      <w:pPr>
        <w:spacing w:line="300" w:lineRule="exact"/>
        <w:jc w:val="both"/>
        <w:rPr>
          <w:rFonts w:ascii="Arial" w:hAnsi="Arial" w:cs="Arial"/>
          <w:b/>
          <w:sz w:val="20"/>
          <w:szCs w:val="20"/>
        </w:rPr>
      </w:pPr>
    </w:p>
    <w:p w14:paraId="67885CAC" w14:textId="77777777" w:rsidR="002772E0" w:rsidRDefault="002772E0" w:rsidP="00860494">
      <w:pPr>
        <w:spacing w:line="300" w:lineRule="exact"/>
        <w:jc w:val="both"/>
        <w:rPr>
          <w:rFonts w:ascii="Arial" w:hAnsi="Arial" w:cs="Arial"/>
          <w:b/>
          <w:sz w:val="20"/>
          <w:szCs w:val="20"/>
        </w:rPr>
      </w:pPr>
    </w:p>
    <w:p w14:paraId="75581A7B" w14:textId="6199374A" w:rsidR="002772E0" w:rsidRDefault="002772E0" w:rsidP="00860494">
      <w:pPr>
        <w:spacing w:line="300" w:lineRule="exact"/>
        <w:jc w:val="both"/>
        <w:rPr>
          <w:rFonts w:ascii="Arial" w:hAnsi="Arial" w:cs="Arial"/>
          <w:b/>
          <w:sz w:val="20"/>
          <w:szCs w:val="20"/>
        </w:rPr>
      </w:pPr>
    </w:p>
    <w:p w14:paraId="4FFCE562" w14:textId="77777777" w:rsidR="002772E0" w:rsidRDefault="002772E0" w:rsidP="00860494">
      <w:pPr>
        <w:spacing w:line="300" w:lineRule="exact"/>
        <w:jc w:val="both"/>
        <w:rPr>
          <w:rFonts w:ascii="Arial" w:hAnsi="Arial" w:cs="Arial"/>
          <w:b/>
          <w:sz w:val="20"/>
          <w:szCs w:val="20"/>
        </w:rPr>
      </w:pPr>
    </w:p>
    <w:p w14:paraId="535D1D2C" w14:textId="28250E56" w:rsidR="00583793" w:rsidRDefault="00583793" w:rsidP="00860494">
      <w:pPr>
        <w:spacing w:line="300" w:lineRule="exact"/>
        <w:jc w:val="both"/>
        <w:rPr>
          <w:rFonts w:ascii="Arial" w:hAnsi="Arial" w:cs="Arial"/>
          <w:b/>
          <w:sz w:val="20"/>
          <w:szCs w:val="20"/>
        </w:rPr>
      </w:pPr>
    </w:p>
    <w:p w14:paraId="3634F475" w14:textId="77777777" w:rsidR="00583793" w:rsidRDefault="00583793" w:rsidP="00860494">
      <w:pPr>
        <w:spacing w:line="300" w:lineRule="exact"/>
        <w:jc w:val="both"/>
        <w:rPr>
          <w:rFonts w:ascii="Arial" w:hAnsi="Arial" w:cs="Arial"/>
          <w:b/>
          <w:sz w:val="20"/>
          <w:szCs w:val="20"/>
        </w:rPr>
      </w:pPr>
    </w:p>
    <w:p w14:paraId="1337B91C" w14:textId="77777777" w:rsidR="003656FF" w:rsidRDefault="003656FF" w:rsidP="00860494">
      <w:pPr>
        <w:spacing w:line="300" w:lineRule="exact"/>
        <w:jc w:val="both"/>
        <w:rPr>
          <w:rFonts w:ascii="Arial" w:hAnsi="Arial" w:cs="Arial"/>
          <w:b/>
          <w:sz w:val="20"/>
          <w:szCs w:val="20"/>
        </w:rPr>
      </w:pPr>
    </w:p>
    <w:p w14:paraId="2E8E677E" w14:textId="77777777" w:rsidR="005F0E26" w:rsidRDefault="005F0E26" w:rsidP="00860494">
      <w:pPr>
        <w:spacing w:line="300" w:lineRule="exact"/>
        <w:jc w:val="both"/>
        <w:rPr>
          <w:rFonts w:ascii="Arial" w:hAnsi="Arial" w:cs="Arial"/>
          <w:b/>
          <w:sz w:val="20"/>
          <w:szCs w:val="20"/>
        </w:rPr>
      </w:pPr>
    </w:p>
    <w:p w14:paraId="558B85CC" w14:textId="22BD182F" w:rsidR="003244A4" w:rsidRPr="00557A83" w:rsidRDefault="003244A4" w:rsidP="00860494">
      <w:pPr>
        <w:spacing w:line="300" w:lineRule="exact"/>
        <w:jc w:val="both"/>
        <w:rPr>
          <w:rFonts w:ascii="Arial" w:hAnsi="Arial" w:cs="Arial"/>
          <w:sz w:val="20"/>
          <w:szCs w:val="20"/>
          <w:lang w:val="en-GB"/>
        </w:rPr>
      </w:pPr>
      <w:r w:rsidRPr="00557A83">
        <w:rPr>
          <w:rFonts w:ascii="Arial" w:hAnsi="Arial" w:cs="Arial"/>
          <w:sz w:val="20"/>
          <w:szCs w:val="20"/>
          <w:lang w:val="en-GB"/>
        </w:rPr>
        <w:t>Oberkochen, M</w:t>
      </w:r>
      <w:r w:rsidR="00557A83" w:rsidRPr="00557A83">
        <w:rPr>
          <w:rFonts w:ascii="Arial" w:hAnsi="Arial" w:cs="Arial"/>
          <w:sz w:val="20"/>
          <w:szCs w:val="20"/>
          <w:lang w:val="en-GB"/>
        </w:rPr>
        <w:t>ay</w:t>
      </w:r>
      <w:r w:rsidRPr="00557A83">
        <w:rPr>
          <w:rFonts w:ascii="Arial" w:hAnsi="Arial" w:cs="Arial"/>
          <w:sz w:val="20"/>
          <w:szCs w:val="20"/>
          <w:lang w:val="en-GB"/>
        </w:rPr>
        <w:t xml:space="preserve"> 2025</w:t>
      </w:r>
    </w:p>
    <w:p w14:paraId="4CECB43E" w14:textId="77777777" w:rsidR="00222E5C" w:rsidRPr="00557A83" w:rsidRDefault="00222E5C" w:rsidP="00860494">
      <w:pPr>
        <w:spacing w:line="300" w:lineRule="exact"/>
        <w:jc w:val="both"/>
        <w:rPr>
          <w:rFonts w:ascii="Arial" w:hAnsi="Arial" w:cs="Arial"/>
          <w:sz w:val="20"/>
          <w:szCs w:val="20"/>
          <w:lang w:val="en-GB"/>
        </w:rPr>
      </w:pPr>
    </w:p>
    <w:p w14:paraId="553069F2" w14:textId="77777777" w:rsidR="003244A4" w:rsidRPr="00557A83" w:rsidRDefault="003244A4" w:rsidP="00860494">
      <w:pPr>
        <w:spacing w:line="300" w:lineRule="exact"/>
        <w:jc w:val="both"/>
        <w:rPr>
          <w:rFonts w:ascii="Arial" w:hAnsi="Arial" w:cs="Arial"/>
          <w:sz w:val="20"/>
          <w:szCs w:val="20"/>
          <w:lang w:val="en-GB"/>
        </w:rPr>
      </w:pPr>
    </w:p>
    <w:p w14:paraId="515B27FE" w14:textId="3967029B" w:rsidR="009A3553" w:rsidRPr="00557A83" w:rsidRDefault="0090364F" w:rsidP="00860494">
      <w:pPr>
        <w:spacing w:line="300" w:lineRule="exact"/>
        <w:jc w:val="both"/>
        <w:rPr>
          <w:rFonts w:ascii="Arial" w:hAnsi="Arial" w:cs="Arial"/>
          <w:b/>
          <w:lang w:val="en-GB"/>
        </w:rPr>
      </w:pPr>
      <w:r w:rsidRPr="00557A83">
        <w:rPr>
          <w:rFonts w:ascii="Arial" w:hAnsi="Arial" w:cs="Arial"/>
          <w:b/>
          <w:lang w:val="en-GB"/>
        </w:rPr>
        <w:t xml:space="preserve">ETML: </w:t>
      </w:r>
      <w:r w:rsidR="00557A83" w:rsidRPr="00557A83">
        <w:rPr>
          <w:rFonts w:ascii="Arial" w:hAnsi="Arial" w:cs="Arial"/>
          <w:b/>
          <w:lang w:val="en-GB"/>
        </w:rPr>
        <w:t xml:space="preserve">A new </w:t>
      </w:r>
      <w:r w:rsidR="00A96AB2">
        <w:rPr>
          <w:rFonts w:ascii="Arial" w:hAnsi="Arial" w:cs="Arial"/>
          <w:b/>
          <w:lang w:val="en-GB"/>
        </w:rPr>
        <w:t>Era</w:t>
      </w:r>
      <w:r w:rsidR="00557A83" w:rsidRPr="00557A83">
        <w:rPr>
          <w:rFonts w:ascii="Arial" w:hAnsi="Arial" w:cs="Arial"/>
          <w:b/>
          <w:lang w:val="en-GB"/>
        </w:rPr>
        <w:t xml:space="preserve"> </w:t>
      </w:r>
      <w:r w:rsidR="00A96AB2">
        <w:rPr>
          <w:rFonts w:ascii="Arial" w:hAnsi="Arial" w:cs="Arial"/>
          <w:b/>
          <w:lang w:val="en-GB"/>
        </w:rPr>
        <w:t>of in</w:t>
      </w:r>
      <w:r w:rsidR="001E4761">
        <w:rPr>
          <w:rFonts w:ascii="Arial" w:hAnsi="Arial" w:cs="Arial"/>
          <w:b/>
          <w:lang w:val="en-GB"/>
        </w:rPr>
        <w:t>ter</w:t>
      </w:r>
      <w:r w:rsidR="00A96AB2">
        <w:rPr>
          <w:rFonts w:ascii="Arial" w:hAnsi="Arial" w:cs="Arial"/>
          <w:b/>
          <w:lang w:val="en-GB"/>
        </w:rPr>
        <w:t xml:space="preserve">operability in </w:t>
      </w:r>
      <w:r w:rsidR="00557A83" w:rsidRPr="00557A83">
        <w:rPr>
          <w:rFonts w:ascii="Arial" w:hAnsi="Arial" w:cs="Arial"/>
          <w:b/>
          <w:lang w:val="en-GB"/>
        </w:rPr>
        <w:t>the woodworking industry</w:t>
      </w:r>
    </w:p>
    <w:p w14:paraId="37ED70CB" w14:textId="77777777" w:rsidR="00BF5EE8" w:rsidRPr="00557A83" w:rsidRDefault="00BF5EE8" w:rsidP="00860494">
      <w:pPr>
        <w:spacing w:line="300" w:lineRule="exact"/>
        <w:jc w:val="both"/>
        <w:rPr>
          <w:rFonts w:ascii="Arial" w:hAnsi="Arial" w:cs="Arial"/>
          <w:sz w:val="20"/>
          <w:szCs w:val="20"/>
          <w:lang w:val="en-GB"/>
        </w:rPr>
      </w:pPr>
    </w:p>
    <w:p w14:paraId="08690653" w14:textId="49011C14" w:rsidR="00A6484C" w:rsidRPr="00557A83" w:rsidRDefault="00557A83" w:rsidP="00577819">
      <w:pPr>
        <w:spacing w:line="360" w:lineRule="auto"/>
        <w:jc w:val="both"/>
        <w:rPr>
          <w:rFonts w:ascii="Arial" w:eastAsia="Times New Roman" w:hAnsi="Arial" w:cs="Arial"/>
          <w:b/>
          <w:bCs/>
          <w:sz w:val="20"/>
          <w:szCs w:val="20"/>
          <w:lang w:val="en-GB"/>
        </w:rPr>
      </w:pPr>
      <w:r w:rsidRPr="00557A83">
        <w:rPr>
          <w:rFonts w:ascii="Arial" w:eastAsia="Times New Roman" w:hAnsi="Arial" w:cs="Arial"/>
          <w:b/>
          <w:bCs/>
          <w:sz w:val="20"/>
          <w:szCs w:val="20"/>
          <w:lang w:val="en-GB"/>
        </w:rPr>
        <w:t>The introduction of the European Tool Machine Language (ETML) opens a new chapter in the woodworking industry. ETML is a manufacturer-independent, standardised language for tools and machines that makes it possible to manage tool data over the entire life cycle seamlessly - from initial set-up to regrinding and reuse. Developed under the leadership of EUMABOIS and supported by the VDMA, ETML creates a uniform, open and standardised interface for communication between machines and tools.</w:t>
      </w:r>
    </w:p>
    <w:p w14:paraId="49023E63" w14:textId="77777777" w:rsidR="00577819" w:rsidRPr="00557A83" w:rsidRDefault="00577819" w:rsidP="00577819">
      <w:pPr>
        <w:spacing w:line="360" w:lineRule="auto"/>
        <w:jc w:val="both"/>
        <w:rPr>
          <w:rFonts w:ascii="Arial" w:eastAsia="Times New Roman" w:hAnsi="Arial" w:cs="Arial"/>
          <w:sz w:val="20"/>
          <w:szCs w:val="20"/>
          <w:lang w:val="en-GB"/>
        </w:rPr>
      </w:pPr>
    </w:p>
    <w:p w14:paraId="439140E0" w14:textId="29873D47" w:rsidR="007A4A94" w:rsidRDefault="00A96AB2" w:rsidP="00577819">
      <w:pPr>
        <w:spacing w:line="360" w:lineRule="auto"/>
        <w:jc w:val="both"/>
        <w:rPr>
          <w:rFonts w:ascii="Arial" w:eastAsia="Times New Roman" w:hAnsi="Arial" w:cs="Arial"/>
          <w:sz w:val="20"/>
          <w:szCs w:val="20"/>
          <w:lang w:val="en-GB"/>
        </w:rPr>
      </w:pPr>
      <w:r w:rsidRPr="00A96AB2">
        <w:rPr>
          <w:rFonts w:ascii="Arial" w:eastAsia="Times New Roman" w:hAnsi="Arial" w:cs="Arial"/>
          <w:sz w:val="20"/>
          <w:szCs w:val="20"/>
          <w:lang w:val="en-GB"/>
        </w:rPr>
        <w:t xml:space="preserve">Leitz, as the world's leading manufacturer of tools, is not only involved in the development of this standard, but is also actively involved in its implementation. Together with other well-known partners such as AKE, </w:t>
      </w:r>
      <w:proofErr w:type="spellStart"/>
      <w:r w:rsidRPr="00A96AB2">
        <w:rPr>
          <w:rFonts w:ascii="Arial" w:eastAsia="Times New Roman" w:hAnsi="Arial" w:cs="Arial"/>
          <w:sz w:val="20"/>
          <w:szCs w:val="20"/>
          <w:lang w:val="en-GB"/>
        </w:rPr>
        <w:t>Biesse</w:t>
      </w:r>
      <w:proofErr w:type="spellEnd"/>
      <w:r w:rsidRPr="00A96AB2">
        <w:rPr>
          <w:rFonts w:ascii="Arial" w:eastAsia="Times New Roman" w:hAnsi="Arial" w:cs="Arial"/>
          <w:sz w:val="20"/>
          <w:szCs w:val="20"/>
          <w:lang w:val="en-GB"/>
        </w:rPr>
        <w:t xml:space="preserve">, JSO, IMA Schelling, Kohnle, </w:t>
      </w:r>
      <w:proofErr w:type="spellStart"/>
      <w:r w:rsidRPr="00A96AB2">
        <w:rPr>
          <w:rFonts w:ascii="Arial" w:eastAsia="Times New Roman" w:hAnsi="Arial" w:cs="Arial"/>
          <w:sz w:val="20"/>
          <w:szCs w:val="20"/>
          <w:lang w:val="en-GB"/>
        </w:rPr>
        <w:t>Holz</w:t>
      </w:r>
      <w:proofErr w:type="spellEnd"/>
      <w:r w:rsidRPr="00A96AB2">
        <w:rPr>
          <w:rFonts w:ascii="Arial" w:eastAsia="Times New Roman" w:hAnsi="Arial" w:cs="Arial"/>
          <w:sz w:val="20"/>
          <w:szCs w:val="20"/>
          <w:lang w:val="en-GB"/>
        </w:rPr>
        <w:t xml:space="preserve">-Her, </w:t>
      </w:r>
      <w:proofErr w:type="spellStart"/>
      <w:r w:rsidRPr="00A96AB2">
        <w:rPr>
          <w:rFonts w:ascii="Arial" w:eastAsia="Times New Roman" w:hAnsi="Arial" w:cs="Arial"/>
          <w:sz w:val="20"/>
          <w:szCs w:val="20"/>
          <w:lang w:val="en-GB"/>
        </w:rPr>
        <w:t>Homag</w:t>
      </w:r>
      <w:proofErr w:type="spellEnd"/>
      <w:r w:rsidRPr="00A96AB2">
        <w:rPr>
          <w:rFonts w:ascii="Arial" w:eastAsia="Times New Roman" w:hAnsi="Arial" w:cs="Arial"/>
          <w:sz w:val="20"/>
          <w:szCs w:val="20"/>
          <w:lang w:val="en-GB"/>
        </w:rPr>
        <w:t xml:space="preserve"> powered by </w:t>
      </w:r>
      <w:proofErr w:type="spellStart"/>
      <w:r w:rsidRPr="00A96AB2">
        <w:rPr>
          <w:rFonts w:ascii="Arial" w:eastAsia="Times New Roman" w:hAnsi="Arial" w:cs="Arial"/>
          <w:sz w:val="20"/>
          <w:szCs w:val="20"/>
          <w:lang w:val="en-GB"/>
        </w:rPr>
        <w:t>tapio</w:t>
      </w:r>
      <w:proofErr w:type="spellEnd"/>
      <w:r w:rsidRPr="00A96AB2">
        <w:rPr>
          <w:rFonts w:ascii="Arial" w:eastAsia="Times New Roman" w:hAnsi="Arial" w:cs="Arial"/>
          <w:sz w:val="20"/>
          <w:szCs w:val="20"/>
          <w:lang w:val="en-GB"/>
        </w:rPr>
        <w:t xml:space="preserve">, </w:t>
      </w:r>
      <w:proofErr w:type="spellStart"/>
      <w:r w:rsidRPr="00A96AB2">
        <w:rPr>
          <w:rFonts w:ascii="Arial" w:eastAsia="Times New Roman" w:hAnsi="Arial" w:cs="Arial"/>
          <w:sz w:val="20"/>
          <w:szCs w:val="20"/>
          <w:lang w:val="en-GB"/>
        </w:rPr>
        <w:t>Leuco</w:t>
      </w:r>
      <w:proofErr w:type="spellEnd"/>
      <w:r w:rsidRPr="00A96AB2">
        <w:rPr>
          <w:rFonts w:ascii="Arial" w:eastAsia="Times New Roman" w:hAnsi="Arial" w:cs="Arial"/>
          <w:sz w:val="20"/>
          <w:szCs w:val="20"/>
          <w:lang w:val="en-GB"/>
        </w:rPr>
        <w:t xml:space="preserve">, SCM and </w:t>
      </w:r>
      <w:proofErr w:type="spellStart"/>
      <w:r w:rsidRPr="00A96AB2">
        <w:rPr>
          <w:rFonts w:ascii="Arial" w:eastAsia="Times New Roman" w:hAnsi="Arial" w:cs="Arial"/>
          <w:sz w:val="20"/>
          <w:szCs w:val="20"/>
          <w:lang w:val="en-GB"/>
        </w:rPr>
        <w:t>Weinig</w:t>
      </w:r>
      <w:proofErr w:type="spellEnd"/>
      <w:r w:rsidRPr="00A96AB2">
        <w:rPr>
          <w:rFonts w:ascii="Arial" w:eastAsia="Times New Roman" w:hAnsi="Arial" w:cs="Arial"/>
          <w:sz w:val="20"/>
          <w:szCs w:val="20"/>
          <w:lang w:val="en-GB"/>
        </w:rPr>
        <w:t>, Leitz has played a key role in the development and implementation of ETML.</w:t>
      </w:r>
    </w:p>
    <w:p w14:paraId="62A4C6DA" w14:textId="77777777" w:rsidR="00A96AB2" w:rsidRPr="00A96AB2" w:rsidRDefault="00A96AB2" w:rsidP="00577819">
      <w:pPr>
        <w:spacing w:line="360" w:lineRule="auto"/>
        <w:jc w:val="both"/>
        <w:rPr>
          <w:rFonts w:ascii="Arial" w:eastAsia="Times New Roman" w:hAnsi="Arial" w:cs="Arial"/>
          <w:sz w:val="20"/>
          <w:szCs w:val="20"/>
          <w:lang w:val="en-GB"/>
        </w:rPr>
      </w:pPr>
    </w:p>
    <w:p w14:paraId="4E816675" w14:textId="1E12DDD3" w:rsidR="00A6484C" w:rsidRPr="00645A14" w:rsidRDefault="00A96AB2" w:rsidP="009338D0">
      <w:pPr>
        <w:spacing w:line="360" w:lineRule="auto"/>
        <w:rPr>
          <w:rFonts w:ascii="Arial" w:hAnsi="Arial" w:cs="Arial"/>
          <w:sz w:val="20"/>
          <w:szCs w:val="20"/>
          <w:lang w:val="en-GB"/>
        </w:rPr>
      </w:pPr>
      <w:r w:rsidRPr="00A96AB2">
        <w:rPr>
          <w:rFonts w:ascii="Arial" w:eastAsia="Times New Roman" w:hAnsi="Arial" w:cs="Arial"/>
          <w:sz w:val="20"/>
          <w:szCs w:val="20"/>
          <w:lang w:val="en-GB"/>
        </w:rPr>
        <w:t xml:space="preserve">The central element of ETML is the ETML Smart Cloud, a shared platform where verified tool data can be uploaded, managed and downloaded directly to the machines. </w:t>
      </w:r>
      <w:r w:rsidRPr="00A96AB2">
        <w:rPr>
          <w:rFonts w:ascii="Arial" w:hAnsi="Arial" w:cs="Arial"/>
          <w:sz w:val="20"/>
          <w:szCs w:val="20"/>
          <w:lang w:val="en-GB"/>
        </w:rPr>
        <w:t xml:space="preserve">Each ETML-compliant tool is assigned a unique serial number, enabling precise identification, efficient machine set-up and full integration into digital workflows. </w:t>
      </w:r>
      <w:r w:rsidRPr="00A96AB2">
        <w:rPr>
          <w:rFonts w:ascii="Arial" w:eastAsia="Times New Roman" w:hAnsi="Arial" w:cs="Arial"/>
          <w:sz w:val="20"/>
          <w:szCs w:val="20"/>
          <w:lang w:val="en-GB"/>
        </w:rPr>
        <w:t xml:space="preserve">The main advantage of ETML over proprietary systems lies in the openness and flexibility of the standard. </w:t>
      </w:r>
      <w:r w:rsidR="00645A14" w:rsidRPr="00645A14">
        <w:rPr>
          <w:rFonts w:ascii="Arial" w:eastAsia="Times New Roman" w:hAnsi="Arial" w:cs="Arial"/>
          <w:sz w:val="20"/>
          <w:szCs w:val="20"/>
          <w:lang w:val="en-GB"/>
        </w:rPr>
        <w:t>While proprietary systems restrict data exchange to specific manufacturer environments, ETML offers a universal platform that enables consistent, verified and secure mould data to be used across platforms and manufacturers. This means a significant increase in efficiency in machine and tool communication and at the same time forms the basis for innovative digital services that benefit customers worldwide.</w:t>
      </w:r>
    </w:p>
    <w:p w14:paraId="6382252B" w14:textId="20F257A2" w:rsidR="00577819" w:rsidRPr="00645A14" w:rsidRDefault="00577819" w:rsidP="00577819">
      <w:pPr>
        <w:spacing w:line="360" w:lineRule="auto"/>
        <w:jc w:val="both"/>
        <w:rPr>
          <w:rFonts w:ascii="Arial" w:eastAsia="Times New Roman" w:hAnsi="Arial" w:cs="Arial"/>
          <w:sz w:val="20"/>
          <w:szCs w:val="20"/>
          <w:lang w:val="en-GB"/>
        </w:rPr>
      </w:pPr>
    </w:p>
    <w:p w14:paraId="40331C8E" w14:textId="4337869B" w:rsidR="009F21D9" w:rsidRPr="00645A14" w:rsidRDefault="00645A14" w:rsidP="00577819">
      <w:pPr>
        <w:spacing w:line="360" w:lineRule="auto"/>
        <w:jc w:val="both"/>
        <w:rPr>
          <w:rFonts w:ascii="Arial" w:eastAsia="Times New Roman" w:hAnsi="Arial" w:cs="Arial"/>
          <w:sz w:val="20"/>
          <w:szCs w:val="20"/>
          <w:lang w:val="en-GB"/>
        </w:rPr>
      </w:pPr>
      <w:r w:rsidRPr="00645A14">
        <w:rPr>
          <w:rFonts w:ascii="Arial" w:eastAsia="Times New Roman" w:hAnsi="Arial" w:cs="Arial"/>
          <w:sz w:val="20"/>
          <w:szCs w:val="20"/>
          <w:lang w:val="en-GB"/>
        </w:rPr>
        <w:lastRenderedPageBreak/>
        <w:t xml:space="preserve">The introduction of ETML is far more than just a technical standard - it is the key to a new era of interoperability, efficiency and transparency in the woodworking industry. The main benefits for the customer include faster and safer machine and tool set-up as well as access to up-to-date tool data, even after sharpening. </w:t>
      </w:r>
      <w:r w:rsidRPr="001E4761">
        <w:rPr>
          <w:rFonts w:ascii="Arial" w:eastAsia="Times New Roman" w:hAnsi="Arial" w:cs="Arial"/>
          <w:sz w:val="20"/>
          <w:szCs w:val="20"/>
          <w:lang w:val="en-GB"/>
        </w:rPr>
        <w:t xml:space="preserve">This significantly reduces human errors and downtime. </w:t>
      </w:r>
      <w:r w:rsidRPr="00645A14">
        <w:rPr>
          <w:rFonts w:ascii="Arial" w:eastAsia="Times New Roman" w:hAnsi="Arial" w:cs="Arial"/>
          <w:sz w:val="20"/>
          <w:szCs w:val="20"/>
          <w:lang w:val="en-GB"/>
        </w:rPr>
        <w:t>This solution also forms the basis for new digital services and business models and creates a secure, standardised data infrastructure that can be used manufacturer</w:t>
      </w:r>
      <w:r w:rsidR="001E4761">
        <w:rPr>
          <w:rFonts w:ascii="Arial" w:eastAsia="Times New Roman" w:hAnsi="Arial" w:cs="Arial"/>
          <w:sz w:val="20"/>
          <w:szCs w:val="20"/>
          <w:lang w:val="en-GB"/>
        </w:rPr>
        <w:t>-independent</w:t>
      </w:r>
      <w:r w:rsidRPr="00645A14">
        <w:rPr>
          <w:rFonts w:ascii="Arial" w:eastAsia="Times New Roman" w:hAnsi="Arial" w:cs="Arial"/>
          <w:sz w:val="20"/>
          <w:szCs w:val="20"/>
          <w:lang w:val="en-GB"/>
        </w:rPr>
        <w:t>.</w:t>
      </w:r>
    </w:p>
    <w:p w14:paraId="38159442" w14:textId="77777777" w:rsidR="00645A14" w:rsidRPr="00645A14" w:rsidRDefault="00645A14" w:rsidP="00577819">
      <w:pPr>
        <w:spacing w:line="360" w:lineRule="auto"/>
        <w:jc w:val="both"/>
        <w:rPr>
          <w:rFonts w:ascii="Arial" w:eastAsia="Times New Roman" w:hAnsi="Arial" w:cs="Arial"/>
          <w:sz w:val="20"/>
          <w:szCs w:val="20"/>
          <w:lang w:val="en-GB"/>
        </w:rPr>
      </w:pPr>
    </w:p>
    <w:p w14:paraId="70B454AC" w14:textId="798BFF36" w:rsidR="0010100E" w:rsidRPr="001430E2" w:rsidRDefault="00645A14" w:rsidP="009F21D9">
      <w:pPr>
        <w:spacing w:line="360" w:lineRule="auto"/>
        <w:rPr>
          <w:rFonts w:ascii="Arial" w:hAnsi="Arial" w:cs="Arial"/>
          <w:sz w:val="20"/>
          <w:szCs w:val="20"/>
          <w:lang w:val="en-GB"/>
        </w:rPr>
      </w:pPr>
      <w:r w:rsidRPr="00645A14">
        <w:rPr>
          <w:rFonts w:ascii="Arial" w:hAnsi="Arial" w:cs="Arial"/>
          <w:sz w:val="20"/>
          <w:szCs w:val="20"/>
          <w:lang w:val="en-GB"/>
        </w:rPr>
        <w:t xml:space="preserve">There are two conditions for using ETML. </w:t>
      </w:r>
      <w:r w:rsidR="001430E2" w:rsidRPr="001430E2">
        <w:rPr>
          <w:rFonts w:ascii="Arial" w:hAnsi="Arial" w:cs="Arial"/>
          <w:sz w:val="20"/>
          <w:szCs w:val="20"/>
          <w:lang w:val="en-GB"/>
        </w:rPr>
        <w:t>A machine that is connected to the ETML Smart Cloud and can therefore process ETML data, as well as a tool that makes ETML-compliant data available digitally in the Smart Cloud - in other words, both bear the new ‘ETML Verified’ label.</w:t>
      </w:r>
      <w:r w:rsidR="00F10A95" w:rsidRPr="001430E2">
        <w:rPr>
          <w:rFonts w:ascii="Arial" w:hAnsi="Arial" w:cs="Arial"/>
          <w:sz w:val="20"/>
          <w:szCs w:val="20"/>
          <w:lang w:val="en-GB"/>
        </w:rPr>
        <w:t xml:space="preserve"> </w:t>
      </w:r>
      <w:r w:rsidR="001430E2" w:rsidRPr="001430E2">
        <w:rPr>
          <w:rFonts w:ascii="Arial" w:hAnsi="Arial" w:cs="Arial"/>
          <w:sz w:val="20"/>
          <w:szCs w:val="20"/>
          <w:lang w:val="en-GB"/>
        </w:rPr>
        <w:t>At LIGNA in Hanover, the first solutions will be presented that impressively illustrate the principle of ETML.</w:t>
      </w:r>
    </w:p>
    <w:p w14:paraId="0F425AB2" w14:textId="20019889" w:rsidR="00850ABB" w:rsidRPr="001430E2" w:rsidRDefault="001430E2" w:rsidP="009F21D9">
      <w:pPr>
        <w:spacing w:line="360" w:lineRule="auto"/>
        <w:rPr>
          <w:rFonts w:ascii="Arial" w:hAnsi="Arial" w:cs="Arial"/>
          <w:sz w:val="20"/>
          <w:szCs w:val="20"/>
          <w:lang w:val="en-GB"/>
        </w:rPr>
      </w:pPr>
      <w:r w:rsidRPr="001430E2">
        <w:rPr>
          <w:rFonts w:ascii="Arial" w:hAnsi="Arial" w:cs="Arial"/>
          <w:sz w:val="20"/>
          <w:szCs w:val="20"/>
          <w:lang w:val="en-GB"/>
        </w:rPr>
        <w:t xml:space="preserve">At its stand in Hall 15, Leitz is already presenting tools that bear the ‘ETML Verified’ label and can be accessed via the Smart Cloud. The manufacturer will gradually expand the range of ETML-capable tools and make them available for all relevant products and industries in the near future.  </w:t>
      </w:r>
    </w:p>
    <w:p w14:paraId="106CEDC4" w14:textId="77777777" w:rsidR="00DA11C7" w:rsidRPr="001430E2" w:rsidRDefault="00DA11C7" w:rsidP="009F21D9">
      <w:pPr>
        <w:spacing w:line="360" w:lineRule="auto"/>
        <w:rPr>
          <w:rFonts w:ascii="Arial" w:hAnsi="Arial" w:cs="Arial"/>
          <w:sz w:val="20"/>
          <w:szCs w:val="20"/>
          <w:lang w:val="en-GB"/>
        </w:rPr>
      </w:pPr>
    </w:p>
    <w:p w14:paraId="0EF9C2FD" w14:textId="3819602E" w:rsidR="009F21D9" w:rsidRPr="001430E2" w:rsidRDefault="001430E2" w:rsidP="00577819">
      <w:pPr>
        <w:spacing w:line="360" w:lineRule="auto"/>
        <w:jc w:val="both"/>
        <w:rPr>
          <w:rFonts w:ascii="Arial" w:eastAsia="Times New Roman" w:hAnsi="Arial" w:cs="Arial"/>
          <w:sz w:val="20"/>
          <w:szCs w:val="20"/>
          <w:lang w:val="en-GB"/>
        </w:rPr>
      </w:pPr>
      <w:r w:rsidRPr="001430E2">
        <w:rPr>
          <w:rFonts w:ascii="Arial" w:hAnsi="Arial" w:cs="Arial"/>
          <w:sz w:val="20"/>
          <w:szCs w:val="20"/>
          <w:lang w:val="en-GB"/>
        </w:rPr>
        <w:t xml:space="preserve">ETML is already being used by the partner companies listed and is freely accessible to all EUMABOIS members - both directly and via national associations such as VDMA, </w:t>
      </w:r>
      <w:proofErr w:type="spellStart"/>
      <w:r w:rsidRPr="001430E2">
        <w:rPr>
          <w:rFonts w:ascii="Arial" w:hAnsi="Arial" w:cs="Arial"/>
          <w:sz w:val="20"/>
          <w:szCs w:val="20"/>
          <w:lang w:val="en-GB"/>
        </w:rPr>
        <w:t>Acimall</w:t>
      </w:r>
      <w:proofErr w:type="spellEnd"/>
      <w:r w:rsidRPr="001430E2">
        <w:rPr>
          <w:rFonts w:ascii="Arial" w:hAnsi="Arial" w:cs="Arial"/>
          <w:sz w:val="20"/>
          <w:szCs w:val="20"/>
          <w:lang w:val="en-GB"/>
        </w:rPr>
        <w:t xml:space="preserve"> or other European member organisations.</w:t>
      </w:r>
    </w:p>
    <w:p w14:paraId="61E49048" w14:textId="77777777" w:rsidR="00577819" w:rsidRPr="001430E2" w:rsidRDefault="00577819" w:rsidP="00577819">
      <w:pPr>
        <w:spacing w:line="360" w:lineRule="auto"/>
        <w:jc w:val="both"/>
        <w:rPr>
          <w:rFonts w:ascii="Arial" w:eastAsia="Times New Roman" w:hAnsi="Arial" w:cs="Arial"/>
          <w:sz w:val="20"/>
          <w:szCs w:val="20"/>
          <w:lang w:val="en-GB"/>
        </w:rPr>
      </w:pPr>
    </w:p>
    <w:p w14:paraId="53A130A6" w14:textId="77777777" w:rsidR="001430E2" w:rsidRPr="005173A4" w:rsidRDefault="001430E2" w:rsidP="001430E2">
      <w:pPr>
        <w:spacing w:line="300" w:lineRule="auto"/>
        <w:jc w:val="both"/>
        <w:rPr>
          <w:rFonts w:ascii="Arial" w:hAnsi="Arial" w:cs="Arial"/>
          <w:b/>
          <w:sz w:val="20"/>
          <w:szCs w:val="20"/>
          <w:lang w:val="en-US"/>
        </w:rPr>
      </w:pPr>
      <w:r w:rsidRPr="005173A4">
        <w:rPr>
          <w:rFonts w:ascii="Arial" w:hAnsi="Arial" w:cs="Arial"/>
          <w:b/>
          <w:sz w:val="20"/>
          <w:szCs w:val="20"/>
          <w:lang w:val="en-US"/>
        </w:rPr>
        <w:t>The company</w:t>
      </w:r>
    </w:p>
    <w:p w14:paraId="69D42233" w14:textId="77777777" w:rsidR="001430E2" w:rsidRPr="005173A4" w:rsidRDefault="001430E2" w:rsidP="001430E2">
      <w:pPr>
        <w:spacing w:line="300" w:lineRule="auto"/>
        <w:jc w:val="both"/>
        <w:rPr>
          <w:rFonts w:ascii="Arial" w:hAnsi="Arial" w:cs="Arial"/>
          <w:sz w:val="20"/>
          <w:szCs w:val="20"/>
          <w:lang w:val="en-US"/>
        </w:rPr>
      </w:pPr>
      <w:r w:rsidRPr="005173A4">
        <w:rPr>
          <w:rFonts w:ascii="Arial" w:hAnsi="Arial" w:cs="Arial"/>
          <w:sz w:val="20"/>
          <w:szCs w:val="20"/>
          <w:lang w:val="en-US"/>
        </w:rPr>
        <w:t>Founded in 1876 in Oberkochen, Southern Germany, the Leitz Group is the worldwide leading manufacturer of tools for industrial processing of wood, wood derived materials, plastic</w:t>
      </w:r>
      <w:r>
        <w:rPr>
          <w:rFonts w:ascii="Arial" w:hAnsi="Arial" w:cs="Arial"/>
          <w:sz w:val="20"/>
          <w:szCs w:val="20"/>
          <w:lang w:val="en-US"/>
        </w:rPr>
        <w:t>s</w:t>
      </w:r>
      <w:r w:rsidRPr="005173A4">
        <w:rPr>
          <w:rFonts w:ascii="Arial" w:hAnsi="Arial" w:cs="Arial"/>
          <w:sz w:val="20"/>
          <w:szCs w:val="20"/>
          <w:lang w:val="en-US"/>
        </w:rPr>
        <w:t>, compound materials</w:t>
      </w:r>
      <w:r>
        <w:rPr>
          <w:rFonts w:ascii="Arial" w:hAnsi="Arial" w:cs="Arial"/>
          <w:sz w:val="20"/>
          <w:szCs w:val="20"/>
          <w:lang w:val="en-US"/>
        </w:rPr>
        <w:t xml:space="preserve"> and </w:t>
      </w:r>
      <w:r w:rsidRPr="005173A4">
        <w:rPr>
          <w:rFonts w:ascii="Arial" w:hAnsi="Arial" w:cs="Arial"/>
          <w:sz w:val="20"/>
          <w:szCs w:val="20"/>
          <w:lang w:val="en-US"/>
        </w:rPr>
        <w:t>non-ferrous metals. The product spectrum covers the complete range of precision tools for automated machines. In a complete package of advisory services, approximately 3,000 employees pass on their experience of cutting tools to customers so meeting daily the requirements of a complete problem solver and producing service provider. Leitz products regularly are used in more than 150 countries..</w:t>
      </w:r>
      <w:r w:rsidRPr="006D681F">
        <w:rPr>
          <w:lang w:val="en-GB"/>
        </w:rPr>
        <w:t xml:space="preserve"> </w:t>
      </w:r>
      <w:r w:rsidRPr="006D681F">
        <w:rPr>
          <w:rFonts w:ascii="Arial" w:hAnsi="Arial" w:cs="Arial"/>
          <w:sz w:val="20"/>
          <w:szCs w:val="20"/>
          <w:lang w:val="en-US"/>
        </w:rPr>
        <w:t xml:space="preserve">Together with its two legally independent sister companies </w:t>
      </w:r>
      <w:proofErr w:type="spellStart"/>
      <w:r w:rsidRPr="006D681F">
        <w:rPr>
          <w:rFonts w:ascii="Arial" w:hAnsi="Arial" w:cs="Arial"/>
          <w:sz w:val="20"/>
          <w:szCs w:val="20"/>
          <w:lang w:val="en-US"/>
        </w:rPr>
        <w:t>Boehlerit</w:t>
      </w:r>
      <w:proofErr w:type="spellEnd"/>
      <w:r w:rsidRPr="006D681F">
        <w:rPr>
          <w:rFonts w:ascii="Arial" w:hAnsi="Arial" w:cs="Arial"/>
          <w:sz w:val="20"/>
          <w:szCs w:val="20"/>
          <w:lang w:val="en-US"/>
        </w:rPr>
        <w:t xml:space="preserve"> and </w:t>
      </w:r>
      <w:proofErr w:type="spellStart"/>
      <w:r w:rsidRPr="006D681F">
        <w:rPr>
          <w:rFonts w:ascii="Arial" w:hAnsi="Arial" w:cs="Arial"/>
          <w:sz w:val="20"/>
          <w:szCs w:val="20"/>
          <w:lang w:val="en-US"/>
        </w:rPr>
        <w:t>Bilz</w:t>
      </w:r>
      <w:proofErr w:type="spellEnd"/>
      <w:r w:rsidRPr="006D681F">
        <w:rPr>
          <w:rFonts w:ascii="Arial" w:hAnsi="Arial" w:cs="Arial"/>
          <w:sz w:val="20"/>
          <w:szCs w:val="20"/>
          <w:lang w:val="en-US"/>
        </w:rPr>
        <w:t>, Leitz forms the globally active Brucklacher Group. With a total of 16 production sites, its own sales and service companies in 38 countries at 137 locations and an exclusive partner network, the Brucklacher Group is a global player represented on all continents. The Brucklacher Group employs over 4,000 people worldwide and generates an annual turnover of around 450 million euros.</w:t>
      </w:r>
    </w:p>
    <w:p w14:paraId="0A30ECD3" w14:textId="77777777" w:rsidR="001430E2" w:rsidRDefault="001430E2" w:rsidP="001430E2">
      <w:pPr>
        <w:spacing w:line="300" w:lineRule="auto"/>
        <w:jc w:val="both"/>
        <w:rPr>
          <w:rFonts w:ascii="Arial" w:hAnsi="Arial" w:cs="Arial"/>
          <w:color w:val="FABF8F" w:themeColor="accent6" w:themeTint="99"/>
          <w:sz w:val="20"/>
          <w:szCs w:val="20"/>
          <w:lang w:val="en-US"/>
        </w:rPr>
      </w:pPr>
    </w:p>
    <w:p w14:paraId="11FA1C84" w14:textId="77777777" w:rsidR="001430E2" w:rsidRPr="002C3149" w:rsidRDefault="001430E2" w:rsidP="001430E2">
      <w:pPr>
        <w:spacing w:line="300" w:lineRule="auto"/>
        <w:jc w:val="both"/>
        <w:rPr>
          <w:rFonts w:ascii="Arial" w:hAnsi="Arial" w:cs="Arial"/>
          <w:sz w:val="20"/>
          <w:szCs w:val="20"/>
          <w:lang w:val="en-GB"/>
        </w:rPr>
      </w:pPr>
    </w:p>
    <w:p w14:paraId="4324C0D4" w14:textId="77777777" w:rsidR="001430E2" w:rsidRPr="005173A4" w:rsidRDefault="001430E2" w:rsidP="001430E2">
      <w:pPr>
        <w:spacing w:line="300" w:lineRule="auto"/>
        <w:jc w:val="both"/>
        <w:rPr>
          <w:rFonts w:ascii="Arial" w:hAnsi="Arial" w:cs="Arial"/>
          <w:b/>
          <w:sz w:val="20"/>
          <w:szCs w:val="20"/>
          <w:lang w:val="en-US"/>
        </w:rPr>
      </w:pPr>
      <w:r w:rsidRPr="005173A4">
        <w:rPr>
          <w:rFonts w:ascii="Arial" w:hAnsi="Arial" w:cs="Arial"/>
          <w:b/>
          <w:sz w:val="20"/>
          <w:szCs w:val="20"/>
          <w:lang w:val="en-US"/>
        </w:rPr>
        <w:t>For more press information and high resolution images, contact:</w:t>
      </w:r>
    </w:p>
    <w:p w14:paraId="5FA10FC0" w14:textId="56DF0145" w:rsidR="0037134E" w:rsidRPr="001E4761" w:rsidRDefault="0042235C" w:rsidP="0037134E">
      <w:pPr>
        <w:spacing w:line="300" w:lineRule="auto"/>
        <w:jc w:val="both"/>
        <w:rPr>
          <w:rFonts w:ascii="Arial" w:hAnsi="Arial" w:cs="Arial"/>
          <w:sz w:val="20"/>
          <w:szCs w:val="20"/>
          <w:lang w:val="en-GB"/>
        </w:rPr>
      </w:pPr>
      <w:r w:rsidRPr="001E4761">
        <w:rPr>
          <w:rFonts w:ascii="Arial" w:hAnsi="Arial" w:cs="Arial"/>
          <w:sz w:val="20"/>
          <w:szCs w:val="20"/>
          <w:lang w:val="en-GB"/>
        </w:rPr>
        <w:t>Lisa Wykydal</w:t>
      </w:r>
    </w:p>
    <w:p w14:paraId="40E632F5" w14:textId="77777777" w:rsidR="0037134E" w:rsidRPr="001E4761" w:rsidRDefault="0037134E" w:rsidP="0037134E">
      <w:pPr>
        <w:spacing w:line="300" w:lineRule="auto"/>
        <w:jc w:val="both"/>
        <w:rPr>
          <w:rFonts w:ascii="Arial" w:hAnsi="Arial" w:cs="Arial"/>
          <w:sz w:val="20"/>
          <w:szCs w:val="20"/>
          <w:lang w:val="en-GB"/>
        </w:rPr>
      </w:pPr>
      <w:r w:rsidRPr="001E4761">
        <w:rPr>
          <w:rFonts w:ascii="Arial" w:hAnsi="Arial" w:cs="Arial"/>
          <w:sz w:val="20"/>
          <w:szCs w:val="20"/>
          <w:lang w:val="en-GB"/>
        </w:rPr>
        <w:t>Marketing</w:t>
      </w:r>
    </w:p>
    <w:p w14:paraId="5A3DC4A8" w14:textId="67331711" w:rsidR="0037134E" w:rsidRPr="001E4761" w:rsidRDefault="001430E2" w:rsidP="0093599C">
      <w:pPr>
        <w:tabs>
          <w:tab w:val="left" w:pos="851"/>
        </w:tabs>
        <w:spacing w:line="300" w:lineRule="auto"/>
        <w:jc w:val="both"/>
        <w:rPr>
          <w:rFonts w:ascii="Arial" w:hAnsi="Arial" w:cs="Arial"/>
          <w:sz w:val="20"/>
          <w:szCs w:val="20"/>
          <w:lang w:val="en-GB"/>
        </w:rPr>
      </w:pPr>
      <w:r w:rsidRPr="001E4761">
        <w:rPr>
          <w:rFonts w:ascii="Arial" w:hAnsi="Arial" w:cs="Arial"/>
          <w:sz w:val="20"/>
          <w:szCs w:val="20"/>
          <w:lang w:val="en-GB"/>
        </w:rPr>
        <w:t>Phone</w:t>
      </w:r>
      <w:r w:rsidR="0093599C" w:rsidRPr="001E4761">
        <w:rPr>
          <w:rFonts w:ascii="Arial" w:hAnsi="Arial" w:cs="Arial"/>
          <w:sz w:val="20"/>
          <w:szCs w:val="20"/>
          <w:lang w:val="en-GB"/>
        </w:rPr>
        <w:t>:</w:t>
      </w:r>
      <w:r w:rsidR="0093599C" w:rsidRPr="001E4761">
        <w:rPr>
          <w:rFonts w:ascii="Arial" w:hAnsi="Arial" w:cs="Arial"/>
          <w:sz w:val="20"/>
          <w:szCs w:val="20"/>
          <w:lang w:val="en-GB"/>
        </w:rPr>
        <w:tab/>
        <w:t xml:space="preserve">+49 </w:t>
      </w:r>
      <w:r w:rsidR="0037134E" w:rsidRPr="001E4761">
        <w:rPr>
          <w:rFonts w:ascii="Arial" w:hAnsi="Arial" w:cs="Arial"/>
          <w:sz w:val="20"/>
          <w:szCs w:val="20"/>
          <w:lang w:val="en-GB"/>
        </w:rPr>
        <w:t xml:space="preserve">7364 950 - </w:t>
      </w:r>
      <w:r w:rsidR="00AB0A42" w:rsidRPr="001E4761">
        <w:rPr>
          <w:rFonts w:ascii="Arial" w:hAnsi="Arial" w:cs="Arial"/>
          <w:sz w:val="20"/>
          <w:szCs w:val="20"/>
          <w:lang w:val="en-GB"/>
        </w:rPr>
        <w:t>435</w:t>
      </w:r>
    </w:p>
    <w:p w14:paraId="3A138BAA" w14:textId="7CA163D0" w:rsidR="00ED33FE" w:rsidRPr="001E4761" w:rsidRDefault="0093599C" w:rsidP="0093599C">
      <w:pPr>
        <w:tabs>
          <w:tab w:val="left" w:pos="851"/>
        </w:tabs>
        <w:spacing w:line="300" w:lineRule="auto"/>
        <w:jc w:val="both"/>
        <w:rPr>
          <w:rFonts w:ascii="Arial" w:hAnsi="Arial" w:cs="Arial"/>
          <w:sz w:val="20"/>
          <w:szCs w:val="20"/>
          <w:lang w:val="en-GB"/>
        </w:rPr>
      </w:pPr>
      <w:r w:rsidRPr="001E4761">
        <w:rPr>
          <w:rFonts w:ascii="Arial" w:hAnsi="Arial" w:cs="Arial"/>
          <w:sz w:val="20"/>
          <w:szCs w:val="20"/>
          <w:lang w:val="en-GB"/>
        </w:rPr>
        <w:t>Fax:</w:t>
      </w:r>
      <w:r w:rsidRPr="001E4761">
        <w:rPr>
          <w:rFonts w:ascii="Arial" w:hAnsi="Arial" w:cs="Arial"/>
          <w:sz w:val="20"/>
          <w:szCs w:val="20"/>
          <w:lang w:val="en-GB"/>
        </w:rPr>
        <w:tab/>
        <w:t xml:space="preserve">+49 </w:t>
      </w:r>
      <w:r w:rsidR="0037134E" w:rsidRPr="001E4761">
        <w:rPr>
          <w:rFonts w:ascii="Arial" w:hAnsi="Arial" w:cs="Arial"/>
          <w:sz w:val="20"/>
          <w:szCs w:val="20"/>
          <w:lang w:val="en-GB"/>
        </w:rPr>
        <w:t xml:space="preserve">7364 950 </w:t>
      </w:r>
      <w:r w:rsidR="00C26609" w:rsidRPr="001E4761">
        <w:rPr>
          <w:rFonts w:ascii="Arial" w:hAnsi="Arial" w:cs="Arial"/>
          <w:sz w:val="20"/>
          <w:szCs w:val="20"/>
          <w:lang w:val="en-GB"/>
        </w:rPr>
        <w:t>-</w:t>
      </w:r>
      <w:r w:rsidR="0037134E" w:rsidRPr="001E4761">
        <w:rPr>
          <w:rFonts w:ascii="Arial" w:hAnsi="Arial" w:cs="Arial"/>
          <w:sz w:val="20"/>
          <w:szCs w:val="20"/>
          <w:lang w:val="en-GB"/>
        </w:rPr>
        <w:t xml:space="preserve"> 662</w:t>
      </w:r>
    </w:p>
    <w:p w14:paraId="4F107F71" w14:textId="665D5428" w:rsidR="00FA424B" w:rsidRPr="000B0004" w:rsidRDefault="0037134E" w:rsidP="00ED33FE">
      <w:pPr>
        <w:tabs>
          <w:tab w:val="left" w:pos="851"/>
        </w:tabs>
        <w:spacing w:line="300" w:lineRule="auto"/>
        <w:jc w:val="both"/>
        <w:rPr>
          <w:rFonts w:ascii="Arial" w:hAnsi="Arial" w:cs="Arial"/>
          <w:sz w:val="20"/>
          <w:szCs w:val="20"/>
          <w:lang w:val="de-DE"/>
        </w:rPr>
      </w:pPr>
      <w:r w:rsidRPr="000B0004">
        <w:rPr>
          <w:rFonts w:ascii="Arial" w:hAnsi="Arial" w:cs="Arial"/>
          <w:sz w:val="20"/>
          <w:szCs w:val="20"/>
          <w:lang w:val="de-DE"/>
        </w:rPr>
        <w:t>E-Mail:</w:t>
      </w:r>
      <w:r w:rsidRPr="000B0004">
        <w:rPr>
          <w:rFonts w:ascii="Arial" w:hAnsi="Arial" w:cs="Arial"/>
          <w:sz w:val="20"/>
          <w:szCs w:val="20"/>
          <w:lang w:val="de-DE"/>
        </w:rPr>
        <w:tab/>
      </w:r>
      <w:r w:rsidR="000234B4" w:rsidRPr="000B0004">
        <w:rPr>
          <w:rFonts w:ascii="Arial" w:hAnsi="Arial" w:cs="Arial"/>
          <w:sz w:val="20"/>
          <w:szCs w:val="20"/>
          <w:lang w:val="de-DE"/>
        </w:rPr>
        <w:t>lwykydal@leitz.org</w:t>
      </w:r>
    </w:p>
    <w:p w14:paraId="489103AD" w14:textId="77777777" w:rsidR="00D102A6" w:rsidRPr="000B0004" w:rsidRDefault="00D102A6" w:rsidP="009810D6">
      <w:pPr>
        <w:spacing w:line="300" w:lineRule="auto"/>
        <w:jc w:val="both"/>
        <w:rPr>
          <w:rFonts w:ascii="Arial" w:hAnsi="Arial" w:cs="Arial"/>
          <w:sz w:val="20"/>
          <w:szCs w:val="20"/>
          <w:lang w:val="de-DE"/>
        </w:rPr>
      </w:pPr>
    </w:p>
    <w:p w14:paraId="7E46CF4C" w14:textId="77777777" w:rsidR="00D102A6" w:rsidRPr="000B0004" w:rsidRDefault="00D102A6" w:rsidP="009810D6">
      <w:pPr>
        <w:spacing w:line="300" w:lineRule="auto"/>
        <w:jc w:val="both"/>
        <w:rPr>
          <w:rFonts w:ascii="Arial" w:hAnsi="Arial" w:cs="Arial"/>
          <w:sz w:val="20"/>
          <w:szCs w:val="20"/>
          <w:lang w:val="de-DE"/>
        </w:rPr>
      </w:pPr>
    </w:p>
    <w:p w14:paraId="7D8B9370" w14:textId="77777777" w:rsidR="00D102A6" w:rsidRPr="000B0004" w:rsidRDefault="00D102A6" w:rsidP="009810D6">
      <w:pPr>
        <w:spacing w:line="300" w:lineRule="auto"/>
        <w:jc w:val="both"/>
        <w:rPr>
          <w:rFonts w:ascii="Arial" w:hAnsi="Arial" w:cs="Arial"/>
          <w:sz w:val="20"/>
          <w:szCs w:val="20"/>
          <w:lang w:val="de-DE"/>
        </w:rPr>
      </w:pPr>
    </w:p>
    <w:p w14:paraId="299AA8ED" w14:textId="77777777" w:rsidR="00D102A6" w:rsidRPr="000B0004" w:rsidRDefault="00D102A6" w:rsidP="009810D6">
      <w:pPr>
        <w:spacing w:line="300" w:lineRule="auto"/>
        <w:jc w:val="both"/>
        <w:rPr>
          <w:rFonts w:ascii="Arial" w:hAnsi="Arial" w:cs="Arial"/>
          <w:sz w:val="20"/>
          <w:szCs w:val="20"/>
          <w:lang w:val="de-DE"/>
        </w:rPr>
      </w:pPr>
    </w:p>
    <w:p w14:paraId="3091F99C" w14:textId="77777777" w:rsidR="00D102A6" w:rsidRPr="000B0004" w:rsidRDefault="00D102A6" w:rsidP="009810D6">
      <w:pPr>
        <w:spacing w:line="300" w:lineRule="auto"/>
        <w:jc w:val="both"/>
        <w:rPr>
          <w:rFonts w:ascii="Arial" w:hAnsi="Arial" w:cs="Arial"/>
          <w:sz w:val="20"/>
          <w:szCs w:val="20"/>
          <w:lang w:val="de-DE"/>
        </w:rPr>
      </w:pPr>
    </w:p>
    <w:p w14:paraId="6B21A8FD" w14:textId="77777777" w:rsidR="00D102A6" w:rsidRPr="000B0004" w:rsidRDefault="00D102A6" w:rsidP="009810D6">
      <w:pPr>
        <w:spacing w:line="300" w:lineRule="auto"/>
        <w:jc w:val="both"/>
        <w:rPr>
          <w:rFonts w:ascii="Arial" w:hAnsi="Arial" w:cs="Arial"/>
          <w:sz w:val="20"/>
          <w:szCs w:val="20"/>
          <w:lang w:val="de-DE"/>
        </w:rPr>
      </w:pPr>
    </w:p>
    <w:p w14:paraId="2D4F4844" w14:textId="3FD6248C" w:rsidR="00D102A6" w:rsidRPr="000B0004" w:rsidRDefault="006E5BFA" w:rsidP="006E5BFA">
      <w:pPr>
        <w:tabs>
          <w:tab w:val="left" w:pos="1320"/>
        </w:tabs>
        <w:spacing w:line="300" w:lineRule="auto"/>
        <w:jc w:val="both"/>
        <w:rPr>
          <w:rFonts w:ascii="Arial" w:hAnsi="Arial" w:cs="Arial"/>
          <w:sz w:val="20"/>
          <w:szCs w:val="20"/>
          <w:lang w:val="de-DE"/>
        </w:rPr>
      </w:pPr>
      <w:r w:rsidRPr="000B0004">
        <w:rPr>
          <w:rFonts w:ascii="Arial" w:hAnsi="Arial" w:cs="Arial"/>
          <w:sz w:val="20"/>
          <w:szCs w:val="20"/>
          <w:lang w:val="de-DE"/>
        </w:rPr>
        <w:tab/>
      </w:r>
    </w:p>
    <w:p w14:paraId="55942D12" w14:textId="77777777" w:rsidR="00D102A6" w:rsidRPr="000B0004" w:rsidRDefault="00D102A6" w:rsidP="009810D6">
      <w:pPr>
        <w:spacing w:line="300" w:lineRule="auto"/>
        <w:jc w:val="both"/>
        <w:rPr>
          <w:rFonts w:ascii="Arial" w:hAnsi="Arial" w:cs="Arial"/>
          <w:sz w:val="20"/>
          <w:szCs w:val="20"/>
          <w:lang w:val="de-DE"/>
        </w:rPr>
      </w:pPr>
    </w:p>
    <w:p w14:paraId="51C2A11E" w14:textId="77777777" w:rsidR="009810D6" w:rsidRPr="000B0004" w:rsidRDefault="009810D6" w:rsidP="009810D6">
      <w:pPr>
        <w:spacing w:line="300" w:lineRule="auto"/>
        <w:jc w:val="both"/>
        <w:rPr>
          <w:rFonts w:ascii="Arial" w:hAnsi="Arial" w:cs="Arial"/>
          <w:sz w:val="20"/>
          <w:szCs w:val="20"/>
          <w:lang w:val="de-DE"/>
        </w:rPr>
      </w:pPr>
    </w:p>
    <w:p w14:paraId="566D30AE" w14:textId="77777777" w:rsidR="00C52033" w:rsidRPr="000B0004" w:rsidRDefault="00C52033" w:rsidP="009810D6">
      <w:pPr>
        <w:spacing w:line="300" w:lineRule="auto"/>
        <w:jc w:val="both"/>
        <w:rPr>
          <w:rFonts w:ascii="Arial" w:hAnsi="Arial" w:cs="Arial"/>
          <w:sz w:val="20"/>
          <w:szCs w:val="20"/>
          <w:lang w:val="de-DE"/>
        </w:rPr>
        <w:sectPr w:rsidR="00C52033" w:rsidRPr="000B0004" w:rsidSect="00C52033">
          <w:headerReference w:type="even" r:id="rId11"/>
          <w:headerReference w:type="default" r:id="rId12"/>
          <w:footerReference w:type="even" r:id="rId13"/>
          <w:footerReference w:type="default" r:id="rId14"/>
          <w:headerReference w:type="first" r:id="rId15"/>
          <w:footerReference w:type="first" r:id="rId16"/>
          <w:type w:val="continuous"/>
          <w:pgSz w:w="11900" w:h="16840"/>
          <w:pgMar w:top="851" w:right="851" w:bottom="567" w:left="1304" w:header="709" w:footer="471" w:gutter="0"/>
          <w:cols w:space="708"/>
          <w:titlePg/>
          <w:docGrid w:linePitch="360"/>
        </w:sectPr>
      </w:pPr>
    </w:p>
    <w:p w14:paraId="4F7BEEF8" w14:textId="49281BCC" w:rsidR="008311D8" w:rsidRPr="000B0004" w:rsidRDefault="00B01445" w:rsidP="008311D8">
      <w:pPr>
        <w:tabs>
          <w:tab w:val="left" w:pos="851"/>
        </w:tabs>
        <w:spacing w:line="300" w:lineRule="auto"/>
        <w:jc w:val="both"/>
        <w:rPr>
          <w:rFonts w:ascii="Arial" w:hAnsi="Arial" w:cs="Arial"/>
          <w:sz w:val="20"/>
          <w:szCs w:val="20"/>
          <w:lang w:val="de-DE"/>
        </w:rPr>
      </w:pPr>
      <w:r>
        <w:rPr>
          <w:rFonts w:ascii="Arial" w:hAnsi="Arial" w:cs="Arial"/>
          <w:noProof/>
          <w:sz w:val="20"/>
          <w:szCs w:val="20"/>
          <w:lang w:val="de-DE"/>
        </w:rPr>
        <w:lastRenderedPageBreak/>
        <w:drawing>
          <wp:inline distT="0" distB="0" distL="0" distR="0" wp14:anchorId="22BF2ED0" wp14:editId="4A674036">
            <wp:extent cx="5672720" cy="3781425"/>
            <wp:effectExtent l="0" t="0" r="4445" b="0"/>
            <wp:docPr id="1464617174" name="Grafik 1" descr="Ein Bild, das Text, Kleidung, Screenshot, Po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617174" name="Grafik 1" descr="Ein Bild, das Text, Kleidung, Screenshot, Poster enthält.&#10;&#10;KI-generierte Inhalte können fehlerhaft sein."/>
                    <pic:cNvPicPr/>
                  </pic:nvPicPr>
                  <pic:blipFill>
                    <a:blip r:embed="rId17" cstate="email">
                      <a:extLst>
                        <a:ext uri="{28A0092B-C50C-407E-A947-70E740481C1C}">
                          <a14:useLocalDpi xmlns:a14="http://schemas.microsoft.com/office/drawing/2010/main"/>
                        </a:ext>
                      </a:extLst>
                    </a:blip>
                    <a:stretch>
                      <a:fillRect/>
                    </a:stretch>
                  </pic:blipFill>
                  <pic:spPr>
                    <a:xfrm>
                      <a:off x="0" y="0"/>
                      <a:ext cx="5678988" cy="3785603"/>
                    </a:xfrm>
                    <a:prstGeom prst="rect">
                      <a:avLst/>
                    </a:prstGeom>
                  </pic:spPr>
                </pic:pic>
              </a:graphicData>
            </a:graphic>
          </wp:inline>
        </w:drawing>
      </w:r>
    </w:p>
    <w:p w14:paraId="7492D67E" w14:textId="77777777" w:rsidR="00650DB1" w:rsidRPr="000B0004" w:rsidRDefault="00650DB1" w:rsidP="0084453A">
      <w:pPr>
        <w:tabs>
          <w:tab w:val="left" w:pos="851"/>
        </w:tabs>
        <w:spacing w:line="300" w:lineRule="auto"/>
        <w:jc w:val="both"/>
        <w:rPr>
          <w:rFonts w:ascii="Arial" w:hAnsi="Arial" w:cs="Arial"/>
          <w:b/>
          <w:sz w:val="20"/>
          <w:szCs w:val="20"/>
          <w:lang w:val="de-DE"/>
        </w:rPr>
      </w:pPr>
    </w:p>
    <w:p w14:paraId="1B59F4E4" w14:textId="7FD87027" w:rsidR="00EE2279" w:rsidRPr="00DE3A9A" w:rsidRDefault="001430E2" w:rsidP="00937B54">
      <w:pPr>
        <w:tabs>
          <w:tab w:val="left" w:pos="851"/>
        </w:tabs>
        <w:spacing w:line="360" w:lineRule="auto"/>
        <w:jc w:val="both"/>
        <w:rPr>
          <w:rFonts w:ascii="Arial" w:hAnsi="Arial" w:cs="Arial"/>
          <w:bCs/>
          <w:sz w:val="20"/>
          <w:szCs w:val="20"/>
          <w:lang w:val="en-GB"/>
        </w:rPr>
      </w:pPr>
      <w:r w:rsidRPr="00DE3A9A">
        <w:rPr>
          <w:rFonts w:ascii="Arial" w:hAnsi="Arial" w:cs="Arial"/>
          <w:bCs/>
          <w:sz w:val="20"/>
          <w:szCs w:val="20"/>
          <w:lang w:val="en-GB"/>
        </w:rPr>
        <w:t>ill</w:t>
      </w:r>
      <w:r w:rsidR="008311D8" w:rsidRPr="00DE3A9A">
        <w:rPr>
          <w:rFonts w:ascii="Arial" w:hAnsi="Arial" w:cs="Arial"/>
          <w:bCs/>
          <w:sz w:val="20"/>
          <w:szCs w:val="20"/>
          <w:lang w:val="en-GB"/>
        </w:rPr>
        <w:t xml:space="preserve">. 1: </w:t>
      </w:r>
      <w:r w:rsidR="00DE3A9A" w:rsidRPr="00DE3A9A">
        <w:rPr>
          <w:rFonts w:ascii="Arial" w:hAnsi="Arial" w:cs="Arial"/>
          <w:bCs/>
          <w:sz w:val="20"/>
          <w:szCs w:val="20"/>
          <w:lang w:val="en-GB"/>
        </w:rPr>
        <w:t>ETML revolutionises the woodworking industry with a cross-manufacturer, standardised language for tool data that enables seamless communication and digital services - Leitz presents the first ‘ETML Verified’ tools at LIGNA.</w:t>
      </w:r>
    </w:p>
    <w:p w14:paraId="5EA3FE56" w14:textId="77777777" w:rsidR="00EE2279" w:rsidRPr="00DE3A9A" w:rsidRDefault="00EE2279" w:rsidP="00937B54">
      <w:pPr>
        <w:tabs>
          <w:tab w:val="left" w:pos="851"/>
        </w:tabs>
        <w:spacing w:line="360" w:lineRule="auto"/>
        <w:jc w:val="both"/>
        <w:rPr>
          <w:rFonts w:ascii="Arial" w:hAnsi="Arial" w:cs="Arial"/>
          <w:bCs/>
          <w:sz w:val="20"/>
          <w:szCs w:val="20"/>
          <w:lang w:val="en-GB"/>
        </w:rPr>
      </w:pPr>
    </w:p>
    <w:p w14:paraId="284D137A" w14:textId="0E7C1883" w:rsidR="00EE2279" w:rsidRDefault="00BA742A" w:rsidP="00937B54">
      <w:pPr>
        <w:tabs>
          <w:tab w:val="left" w:pos="851"/>
        </w:tabs>
        <w:spacing w:line="360" w:lineRule="auto"/>
        <w:jc w:val="both"/>
        <w:rPr>
          <w:rFonts w:ascii="Arial" w:hAnsi="Arial" w:cs="Arial"/>
          <w:bCs/>
          <w:noProof/>
          <w:sz w:val="20"/>
          <w:szCs w:val="20"/>
        </w:rPr>
      </w:pPr>
      <w:r>
        <w:rPr>
          <w:rFonts w:ascii="Arial" w:hAnsi="Arial" w:cs="Arial"/>
          <w:bCs/>
          <w:noProof/>
          <w:sz w:val="20"/>
          <w:szCs w:val="20"/>
        </w:rPr>
        <w:lastRenderedPageBreak/>
        <w:drawing>
          <wp:inline distT="0" distB="0" distL="0" distR="0" wp14:anchorId="0CC7F1B7" wp14:editId="0528A64D">
            <wp:extent cx="5400675" cy="3600450"/>
            <wp:effectExtent l="0" t="0" r="9525" b="0"/>
            <wp:docPr id="4897710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5400675" cy="3600450"/>
                    </a:xfrm>
                    <a:prstGeom prst="rect">
                      <a:avLst/>
                    </a:prstGeom>
                    <a:noFill/>
                    <a:ln>
                      <a:noFill/>
                    </a:ln>
                  </pic:spPr>
                </pic:pic>
              </a:graphicData>
            </a:graphic>
          </wp:inline>
        </w:drawing>
      </w:r>
    </w:p>
    <w:p w14:paraId="391472BD" w14:textId="77777777" w:rsidR="00BA742A" w:rsidRDefault="00BA742A" w:rsidP="00BA742A">
      <w:pPr>
        <w:rPr>
          <w:rFonts w:ascii="Arial" w:hAnsi="Arial" w:cs="Arial"/>
          <w:bCs/>
          <w:noProof/>
          <w:sz w:val="20"/>
          <w:szCs w:val="20"/>
        </w:rPr>
      </w:pPr>
    </w:p>
    <w:p w14:paraId="0E3EADE1" w14:textId="4FAF6FC0" w:rsidR="00BA742A" w:rsidRPr="00DE3A9A" w:rsidRDefault="00DE3A9A" w:rsidP="004400A6">
      <w:pPr>
        <w:spacing w:line="360" w:lineRule="auto"/>
        <w:rPr>
          <w:rFonts w:ascii="Arial" w:hAnsi="Arial" w:cs="Arial"/>
          <w:sz w:val="20"/>
          <w:szCs w:val="20"/>
          <w:lang w:val="en-GB"/>
        </w:rPr>
      </w:pPr>
      <w:r w:rsidRPr="00DE3A9A">
        <w:rPr>
          <w:rFonts w:ascii="Arial" w:hAnsi="Arial" w:cs="Arial"/>
          <w:sz w:val="20"/>
          <w:szCs w:val="20"/>
          <w:lang w:val="en-GB"/>
        </w:rPr>
        <w:t>ill</w:t>
      </w:r>
      <w:r w:rsidR="00BA742A" w:rsidRPr="00DE3A9A">
        <w:rPr>
          <w:rFonts w:ascii="Arial" w:hAnsi="Arial" w:cs="Arial"/>
          <w:sz w:val="20"/>
          <w:szCs w:val="20"/>
          <w:lang w:val="en-GB"/>
        </w:rPr>
        <w:t xml:space="preserve">. 2: </w:t>
      </w:r>
      <w:r w:rsidRPr="00DE3A9A">
        <w:rPr>
          <w:rFonts w:ascii="Arial" w:hAnsi="Arial" w:cs="Arial"/>
          <w:sz w:val="20"/>
          <w:szCs w:val="20"/>
          <w:lang w:val="en-GB"/>
        </w:rPr>
        <w:t>Numerous Leitz tools already bear the ‘ETML Verified’ label and can be accessed via the Smart Cloud - a decisive step towards digital networking in wood and material processing. At LIGNA in Hanover, Leitz is presenting the first solutions that impressively illustrate the potential of ETML.</w:t>
      </w:r>
    </w:p>
    <w:sectPr w:rsidR="00BA742A" w:rsidRPr="00DE3A9A" w:rsidSect="00C52033">
      <w:headerReference w:type="default" r:id="rId19"/>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FA2FB" w14:textId="77777777" w:rsidR="009C189D" w:rsidRDefault="009C189D" w:rsidP="007026C1">
      <w:r>
        <w:separator/>
      </w:r>
    </w:p>
  </w:endnote>
  <w:endnote w:type="continuationSeparator" w:id="0">
    <w:p w14:paraId="3D6200A4" w14:textId="77777777" w:rsidR="009C189D" w:rsidRDefault="009C189D"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668B6" w14:textId="77777777" w:rsidR="00DE3A9A" w:rsidRDefault="00DE3A9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2C1D2A57" w:rsidR="00FA424B" w:rsidRDefault="00DE3A9A"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75EE0F7D">
              <wp:simplePos x="0" y="0"/>
              <wp:positionH relativeFrom="margin">
                <wp:align>left</wp:align>
              </wp:positionH>
              <wp:positionV relativeFrom="page">
                <wp:posOffset>9877425</wp:posOffset>
              </wp:positionV>
              <wp:extent cx="1352550" cy="242570"/>
              <wp:effectExtent l="0" t="0" r="0" b="5080"/>
              <wp:wrapSquare wrapText="bothSides"/>
              <wp:docPr id="15" name="Textfeld 15"/>
              <wp:cNvGraphicFramePr/>
              <a:graphic xmlns:a="http://schemas.openxmlformats.org/drawingml/2006/main">
                <a:graphicData uri="http://schemas.microsoft.com/office/word/2010/wordprocessingShape">
                  <wps:wsp>
                    <wps:cNvSpPr txBox="1"/>
                    <wps:spPr>
                      <a:xfrm>
                        <a:off x="0" y="0"/>
                        <a:ext cx="1352550" cy="2425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30F686AB" w14:textId="5F0D7364" w:rsidR="00FA424B" w:rsidRPr="00FC19B7" w:rsidRDefault="00DE3A9A"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77.75pt;width:106.5pt;height:19.1pt;z-index:25168896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FuDWgIAACsFAAAOAAAAZHJzL2Uyb0RvYy54bWysVE2P2jAQvVfqf7B8LwFa2goRVpQVVaXV&#10;7qpstWfj2BDV8bj2QEJ/fcdOApT2slUvzsTz5uvNjGc3TWXYQflQgs35aDDkTFkJRWm3Of/2tHrz&#10;kbOAwhbCgFU5P6rAb+avX81qN1Vj2IEplGfkxIZp7XK+Q3TTLAtypyoRBuCUJaUGXwmkX7/NCi9q&#10;8l6ZbDwcvs9q8IXzIFUIdHvbKvk8+ddaSXzQOihkJueUG6bTp3MTz2w+E9OtF25Xyi4N8Q9ZVKK0&#10;FPTk6lagYHtf/uGqKqWHABoHEqoMtC6lSjVQNaPhVTXrnXAq1ULkBHeiKfw/t/L+sHaPnmHzCRpq&#10;YCSkdmEa6DLW02hfxS9lykhPFB5PtKkGmYxGbyfjyYRUknTjd+PJh8RrdrZ2PuBnBRWLQs49tSWx&#10;JQ53ASkiQXtIDGZhVRqTWmPsbxcEbG9U6m1nfU44SXg0KloZ+1VpVhYp73iRpkotjWcHQfMgpFQW&#10;U8nJL6EjSlPslxh2+GjaZvUS45NFigwWT8ZVacEnlq7SLr73KesWT/xd1B1FbDYNFX7Rzw0UR2qz&#10;h3YDgpOrknpxJwI+Ck8jT+2jNcYHOrSBOufQSZztwP/8233E0ySSlrOaVijn4cdeeMWZ+WJpRse0&#10;b0kg374XNr1g99USqAsjeiCcTGLEoelF7aF6pu1exCikElZSrJxjLy6xXWR6HaRaLBKItsoJvLNr&#10;J6PryGqcrKfmWXjXjR/S4N5Dv1xiejWFLTZaWljsEXSZRjTy2rLY8U0bmSa3ez3iyl/+J9T5jZv/&#10;AgAA//8DAFBLAwQUAAYACAAAACEAagcl8NwAAAAKAQAADwAAAGRycy9kb3ducmV2LnhtbEyPMU/D&#10;QAyFdyT+w8lIbPTSRDQl5FJVSAxstIWBzcmZJCLnC7lrG/497gTe/J71/L1yM7tBnWgKvWcDy0UC&#10;irjxtufWwNvh+W4NKkRki4NnMvBDATbV9VWJhfVn3tFpH1slIRwKNNDFOBZah6Yjh2HhR2LxPv3k&#10;MMo6tdpOeJZwN+g0SVbaYc/yocORnjpqvvZHJym72tU2fX3J37NtTqvue/2BaMztzbx9BBVpjn/H&#10;cMEXdKiEqfZHtkENBqRIFPVeBpT46TITqb5ID1kOuir1/wrVLwAAAP//AwBQSwECLQAUAAYACAAA&#10;ACEAtoM4kv4AAADhAQAAEwAAAAAAAAAAAAAAAAAAAAAAW0NvbnRlbnRfVHlwZXNdLnhtbFBLAQIt&#10;ABQABgAIAAAAIQA4/SH/1gAAAJQBAAALAAAAAAAAAAAAAAAAAC8BAABfcmVscy8ucmVsc1BLAQIt&#10;ABQABgAIAAAAIQA9LFuDWgIAACsFAAAOAAAAAAAAAAAAAAAAAC4CAABkcnMvZTJvRG9jLnhtbFBL&#10;AQItABQABgAIAAAAIQBqByXw3AAAAAoBAAAPAAAAAAAAAAAAAAAAALQEAABkcnMvZG93bnJldi54&#10;bWxQSwUGAAAAAAQABADzAAAAvQUAAAAA&#10;" filled="f" stroked="f">
              <v:textbox inset="6e-5mm,0,0,0">
                <w:txbxContent>
                  <w:p w14:paraId="30F686AB" w14:textId="5F0D7364" w:rsidR="00FA424B" w:rsidRPr="00FC19B7" w:rsidRDefault="00DE3A9A"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p>
                </w:txbxContent>
              </v:textbox>
              <w10:wrap type="square" anchorx="margin" anchory="page"/>
            </v:shape>
          </w:pict>
        </mc:Fallback>
      </mc:AlternateContent>
    </w:r>
  </w:p>
  <w:p w14:paraId="26E5304F" w14:textId="64765EBB"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BC182BF"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2DD4FA44" w:rsidR="00FA424B" w:rsidRDefault="00FA424B">
    <w:pPr>
      <w:pStyle w:val="Fuzeile"/>
    </w:pPr>
  </w:p>
  <w:p w14:paraId="2DA757D9" w14:textId="77777777" w:rsidR="00FA424B" w:rsidRDefault="00FA424B">
    <w:pPr>
      <w:pStyle w:val="Fuzeile"/>
    </w:pPr>
  </w:p>
  <w:p w14:paraId="07E1DB41" w14:textId="5E91C5EA" w:rsidR="00FA424B" w:rsidRDefault="00DE3A9A">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1962793A">
              <wp:simplePos x="0" y="0"/>
              <wp:positionH relativeFrom="margin">
                <wp:align>left</wp:align>
              </wp:positionH>
              <wp:positionV relativeFrom="page">
                <wp:posOffset>9886950</wp:posOffset>
              </wp:positionV>
              <wp:extent cx="1800225" cy="233045"/>
              <wp:effectExtent l="0" t="0" r="9525" b="14605"/>
              <wp:wrapSquare wrapText="bothSides"/>
              <wp:docPr id="10" name="Textfeld 10"/>
              <wp:cNvGraphicFramePr/>
              <a:graphic xmlns:a="http://schemas.openxmlformats.org/drawingml/2006/main">
                <a:graphicData uri="http://schemas.microsoft.com/office/word/2010/wordprocessingShape">
                  <wps:wsp>
                    <wps:cNvSpPr txBox="1"/>
                    <wps:spPr>
                      <a:xfrm>
                        <a:off x="0" y="0"/>
                        <a:ext cx="1800225" cy="23304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63DABA6B" w14:textId="4148ACA1" w:rsidR="00FA424B" w:rsidRPr="00FC19B7" w:rsidRDefault="00DE3A9A"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78.5pt;width:141.75pt;height:18.35pt;z-index:25168691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0tbWwIAACsFAAAOAAAAZHJzL2Uyb0RvYy54bWysVN9v0zAQfkfif7D8TpN2DE3R0qlsGkKq&#10;tmkd2rPr2G2E4zP2tUn56zk7STsGL0O8OJfzd9/99uVV1xi2Vz7UYEs+neScKSuhqu2m5N+ebj9c&#10;cBZQ2EoYsKrkBxX41fz9u8vWFWoGWzCV8oxIbChaV/ItoiuyLMitakSYgFOWLjX4RiD9+k1WedES&#10;e2OyWZ5/ylrwlfMgVQikvekv+Tzxa60k3msdFDJTcooN0+nTuY5nNr8UxcYLt63lEIb4hygaUVty&#10;eqS6ESjYztd/UDW19BBA40RCk4HWtVQpB8pmmr/KZrUVTqVcqDjBHcsU/h+tvNuv3INn2H2GjhoY&#10;C9K6UARSxnw67Zv4pUgZ3VMJD8eyqQ6ZjEYXeT6bnXMm6W52dpZ/PI802cna+YBfFDQsCiX31JZU&#10;LbFfBuyhIyQ6s3BbG5NaY+xvCuLsNSr1drA+BZwkPBgVrYx9VJrVVYo7KtJUqWvj2V7QPAgplcWU&#10;cuIldERp8v0WwwEfTfuo3mJ8tEieweLRuKkt+FSlV2FX38eQdY+nUr/IO4rYrTtKvOSpEVGzhupA&#10;bfbQb0Bw8ramXixFwAfhaeSps7TGeE+HNtCWHAaJsy34n3/TRzxNIt1y1tIKlTz82AmvODNfLc3o&#10;jPYtCcTtR2E9CnbXXAN1YUoPhJNJjDg0o6g9NM+03Yvoha6EleSr5DiK19gvMr0OUi0WCURb5QQu&#10;7crJSB2rGifrqXsW3g3jhzS4dzAulyheTWGPjZYWFjsEXacRPVVxqDdtZBry4fWIK//yP6FOb9z8&#10;FwAAAP//AwBQSwMEFAAGAAgAAAAhAD0FvvbdAAAACgEAAA8AAABkcnMvZG93bnJldi54bWxMjzFP&#10;wzAQhXck/oN1SGzUIVGaEOJUFRIDG21hYLvERxwR2yF22/DvuU6w3b13eve9erPYUZxoDoN3Cu5X&#10;CQhyndeD6xW8HZ7vShAhotM4ekcKfijAprm+qrHS/ux2dNrHXnCICxUqMDFOlZShM2QxrPxEjr1P&#10;P1uMvM691DOeOdyOMk2StbQ4OP5gcKInQ93X/mg5ZdfaVqevL8V7ti1obb7LD0Slbm+W7SOISEv8&#10;O4YLPqNDw0ytPzodxKiAi0RW87zgif20zHIQ7UV6yAqQTS3/V2h+AQAA//8DAFBLAQItABQABgAI&#10;AAAAIQC2gziS/gAAAOEBAAATAAAAAAAAAAAAAAAAAAAAAABbQ29udGVudF9UeXBlc10ueG1sUEsB&#10;Ai0AFAAGAAgAAAAhADj9If/WAAAAlAEAAAsAAAAAAAAAAAAAAAAALwEAAF9yZWxzLy5yZWxzUEsB&#10;Ai0AFAAGAAgAAAAhAE4bS1tbAgAAKwUAAA4AAAAAAAAAAAAAAAAALgIAAGRycy9lMm9Eb2MueG1s&#10;UEsBAi0AFAAGAAgAAAAhAD0FvvbdAAAACgEAAA8AAAAAAAAAAAAAAAAAtQQAAGRycy9kb3ducmV2&#10;LnhtbFBLBQYAAAAABAAEAPMAAAC/BQAAAAA=&#10;" filled="f" stroked="f">
              <v:textbox inset="6e-5mm,0,0,0">
                <w:txbxContent>
                  <w:p w14:paraId="63DABA6B" w14:textId="4148ACA1" w:rsidR="00FA424B" w:rsidRPr="00FC19B7" w:rsidRDefault="00DE3A9A"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6392699"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6C83B" w14:textId="77777777" w:rsidR="009C189D" w:rsidRDefault="009C189D" w:rsidP="007026C1">
      <w:r>
        <w:separator/>
      </w:r>
    </w:p>
  </w:footnote>
  <w:footnote w:type="continuationSeparator" w:id="0">
    <w:p w14:paraId="5585B6AB" w14:textId="77777777" w:rsidR="009C189D" w:rsidRDefault="009C189D"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6829E" w14:textId="77777777" w:rsidR="00DE3A9A" w:rsidRDefault="00DE3A9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4A50229D" w:rsidR="00FA424B" w:rsidRDefault="00DE3A9A">
    <w:pPr>
      <w:pStyle w:val="Kopfzeile"/>
    </w:pP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7F4CC031">
              <wp:simplePos x="0" y="0"/>
              <wp:positionH relativeFrom="margin">
                <wp:align>left</wp:align>
              </wp:positionH>
              <wp:positionV relativeFrom="page">
                <wp:posOffset>1209675</wp:posOffset>
              </wp:positionV>
              <wp:extent cx="1952625" cy="679450"/>
              <wp:effectExtent l="0" t="0" r="952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952625" cy="6794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29FF2F8" w14:textId="17086619"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DE3A9A">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95.25pt;width:153.75pt;height:53.5pt;z-index:25169408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97JWQIAACQFAAAOAAAAZHJzL2Uyb0RvYy54bWysVN9v0zAQfkfif7D8ztJWbLBq6VQ2DSFN&#10;20SH9uw69mLh+Ix9bVL+es5O0o7CyxAvzuV8P7/7zheXXWPZVoVowJV8ejLhTDkJlXHPJf/2ePPu&#10;I2cRhauEBadKvlORXy7evrlo/VzNoAZbqcAoiIvz1pe8RvTzooiyVo2IJ+CVo0sNoRFIv+G5qIJo&#10;KXpji9lkcla0ECofQKoYSXvdX/JFjq+1knivdVTIbMmpNsxnyOc6ncXiQsyfg/C1kUMZ4h+qaIRx&#10;lHQf6lqgYJtg/gjVGBkggsYTCU0BWhupcg/UzXRy1M2qFl7lXgic6Pcwxf8XVt5tV/4hMOw+QUcD&#10;TIC0Ps4jKVM/nQ5N+lKljO4Jwt0eNtUhk8np/HR2NjvlTNLd2Yfz96cZ1+Lg7UPEzwoaloSSBxpL&#10;RktsbyNSRjIdTVIyBzfG2jwa635TkGGvUXm2g/eh4CzhzqrkZd1XpZmpct1JkVmlrmxgW0F8EFIq&#10;h7nlHJesk5Wm3K9xHOyTa1/Va5z3HjkzONw7N8ZByCgdlV19H0vWvT3h96LvJGK37oZBrqHa0XwD&#10;9NSPXt4YGsKtiPggAnGdRkr7i/d0aAttyWGQOKsh/PybPtkTBemWs5Z2p+Txx0YExZn94oicM1q0&#10;LFDsMArrUXCb5goI/im9DF5mMdmhHUUdoHmitV6mLHQlnKRcJcdRvMJ+g+lZkGq5zEa0Tl7grVt5&#10;mUInOBOlHrsnEfzAOyTG3sG4VWJ+RL/eNnk6WG4QtMncTID2KA5A0ypmyg7PRtr1l//Z6vC4LX4B&#10;AAD//wMAUEsDBBQABgAIAAAAIQADp/FY2wAAAAgBAAAPAAAAZHJzL2Rvd25yZXYueG1sTI9BT8Mw&#10;DIXvSPyHyEjcWEIn1q00nSYkDtzYgAM3tzFtReOUJtvKv8ec4PbsZz1/r9zOflAnmmIf2MLtwoAi&#10;boLrubXw+vJ4swYVE7LDITBZ+KYI2+ryosTChTPv6XRIrZIQjgVa6FIaC61j05HHuAgjsXgfYfKY&#10;ZJxa7SY8S7gfdGbMSnvsWT50ONJDR83n4eglZV/72mXPT/nbcpfTqvtavyNae3017+5BJZrT3zH8&#10;4gs6VMJUhyO7qAYLUiTJdmPuQIm9NLmI2kK2EaGrUv8vUP0AAAD//wMAUEsBAi0AFAAGAAgAAAAh&#10;ALaDOJL+AAAA4QEAABMAAAAAAAAAAAAAAAAAAAAAAFtDb250ZW50X1R5cGVzXS54bWxQSwECLQAU&#10;AAYACAAAACEAOP0h/9YAAACUAQAACwAAAAAAAAAAAAAAAAAvAQAAX3JlbHMvLnJlbHNQSwECLQAU&#10;AAYACAAAACEAA3PeyVkCAAAkBQAADgAAAAAAAAAAAAAAAAAuAgAAZHJzL2Uyb0RvYy54bWxQSwEC&#10;LQAUAAYACAAAACEAA6fxWNsAAAAIAQAADwAAAAAAAAAAAAAAAACzBAAAZHJzL2Rvd25yZXYueG1s&#10;UEsFBgAAAAAEAAQA8wAAALsFAAAAAA==&#10;" filled="f" stroked="f">
              <v:textbox inset="6e-5mm,0,0,0">
                <w:txbxContent>
                  <w:p w14:paraId="429FF2F8" w14:textId="17086619"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DE3A9A">
                      <w:rPr>
                        <w:rFonts w:ascii="Arial" w:hAnsi="Arial" w:cs="Arial"/>
                        <w:b/>
                        <w:color w:val="0075C9"/>
                        <w:sz w:val="20"/>
                        <w:szCs w:val="20"/>
                        <w:lang w:val="de-DE"/>
                      </w:rPr>
                      <w:t xml:space="preserve"> release </w:t>
                    </w:r>
                  </w:p>
                </w:txbxContent>
              </v:textbox>
              <w10:wrap type="square" anchorx="margin" anchory="page"/>
            </v:shape>
          </w:pict>
        </mc:Fallback>
      </mc:AlternateContent>
    </w:r>
  </w:p>
  <w:p w14:paraId="7C7EA62B" w14:textId="77777777" w:rsidR="00FA424B" w:rsidRDefault="00FA424B">
    <w:pPr>
      <w:pStyle w:val="Kopfzeile"/>
    </w:pPr>
  </w:p>
  <w:p w14:paraId="21B9C286" w14:textId="0083734E"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32BAFB86" w:rsidR="00FA424B" w:rsidRDefault="00FA424B">
    <w:pPr>
      <w:pStyle w:val="Kopfzeile"/>
    </w:pPr>
    <w:r>
      <w:rPr>
        <w:noProof/>
        <w:lang w:val="de-DE"/>
      </w:rPr>
      <w:drawing>
        <wp:anchor distT="0" distB="0" distL="114300" distR="114300" simplePos="0" relativeHeight="251693056" behindDoc="0" locked="0" layoutInCell="1" allowOverlap="1" wp14:anchorId="59C535BF" wp14:editId="093CCAA9">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41364C1"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400B1DF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CD858A2"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3A7FAC36" w:rsidR="00FA424B" w:rsidRDefault="00DE3A9A">
    <w:pPr>
      <w:pStyle w:val="Kopfzeile"/>
    </w:pP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4EFE5900">
              <wp:simplePos x="0" y="0"/>
              <wp:positionH relativeFrom="margin">
                <wp:align>left</wp:align>
              </wp:positionH>
              <wp:positionV relativeFrom="page">
                <wp:posOffset>1304925</wp:posOffset>
              </wp:positionV>
              <wp:extent cx="2352675" cy="584200"/>
              <wp:effectExtent l="0" t="0" r="9525" b="6350"/>
              <wp:wrapSquare wrapText="bothSides"/>
              <wp:docPr id="1" name="Textfeld 1"/>
              <wp:cNvGraphicFramePr/>
              <a:graphic xmlns:a="http://schemas.openxmlformats.org/drawingml/2006/main">
                <a:graphicData uri="http://schemas.microsoft.com/office/word/2010/wordprocessingShape">
                  <wps:wsp>
                    <wps:cNvSpPr txBox="1"/>
                    <wps:spPr>
                      <a:xfrm>
                        <a:off x="0" y="0"/>
                        <a:ext cx="2352675"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73E5B659" w14:textId="199AAB4E"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DE3A9A">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E50" id="_x0000_t202" coordsize="21600,21600" o:spt="202" path="m,l,21600r21600,l21600,xe">
              <v:stroke joinstyle="miter"/>
              <v:path gradientshapeok="t" o:connecttype="rect"/>
            </v:shapetype>
            <v:shape id="Textfeld 1" o:spid="_x0000_s1029" type="#_x0000_t202" style="position:absolute;margin-left:0;margin-top:102.75pt;width:185.25pt;height:46pt;z-index:251691008;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5SaXgIAACsFAAAOAAAAZHJzL2Uyb0RvYy54bWysVMFu2zAMvQ/YPwi6L07TtSuMOkXWIsOA&#10;oi2aDj0rstQIk0VNYmJnXz9KttOu26XDLjJNkY/kI6nzi66xbKdCNOAqfjSZcqachNq4p4p/e1h+&#10;OOMsonC1sOBUxfcq8ov5+3fnrS/VDDZgaxUYgbhYtr7iG0RfFkWUG9WIOAGvHF1qCI1A+g1PRR1E&#10;S+iNLWbT6WnRQqh9AKliJO1Vf8nnGV9rJfFW66iQ2YpTbpjPkM91Oov5uSifgvAbI4c0xD9k0Qjj&#10;KOgB6kqgYNtg/oBqjAwQQeNEQlOA1kaqXANVczR9Vc1qI7zKtRA50R9oiv8PVt7sVv4uMOw+Q0cN&#10;TIS0PpaRlKmeTocmfSlTRvdE4f5Am+qQSVLOjk9mp59OOJN0d3L2kfqSYIpnbx8iflHQsCRUPFBb&#10;Mltidx2xNx1NUjAHS2Ntbo11vykIs9eo3NvB+znhLOHequRl3b3SzNQ576TIU6UubWA7QfMgpFQO&#10;c8kZl6yTlabYb3Ec7JNrn9VbnA8eOTI4PDg3xkHILL1Ku/4+pqx7e6L6Rd1JxG7dUeEVPx77uYZ6&#10;T20O0G9A9HJpqBfXIuKdCDTy1FlaY7ylQ1toKw6DxNkGws+/6ZM9TSLdctbSClU8/tiKoDizXx3N&#10;6Iz2LQuEHUZhPQpu21wCdeGIHggvs5js0I6iDtA80nYvUhS6Ek5SrIrjKF5iv8j0Oki1WGQj2iov&#10;8NqtvEzQidU0WQ/dowh+GD+kwb2BcblE+WoKe9vk6WCxRdAmj2jitWdx4Js2Mg/58HqklX/5n62e&#10;37j5LwAAAP//AwBQSwMEFAAGAAgAAAAhAIXrY7TcAAAACAEAAA8AAABkcnMvZG93bnJldi54bWxM&#10;jzFPwzAQhXck/oN1SGzUJlWaNsSpKiQGNlpgYLvE1zgitkPstuHfc0yw3d17eve9aju7QZxpin3w&#10;Gu4XCgT5NpjedxreXp/u1iBiQm9wCJ40fFOEbX19VWFpwsXv6XxIneAQH0vUYFMaSylja8lhXISR&#10;PGvHMDlMvE6dNBNeONwNMlNqJR32nj9YHOnRUvt5ODlO2TeuMdnLc/G+3BW0sl/rD0Stb2/m3QOI&#10;RHP6M8MvPqNDzUxNOHkTxaCBiyQNmcpzECwvC8VDw5dNkYOsK/m/QP0DAAD//wMAUEsBAi0AFAAG&#10;AAgAAAAhALaDOJL+AAAA4QEAABMAAAAAAAAAAAAAAAAAAAAAAFtDb250ZW50X1R5cGVzXS54bWxQ&#10;SwECLQAUAAYACAAAACEAOP0h/9YAAACUAQAACwAAAAAAAAAAAAAAAAAvAQAAX3JlbHMvLnJlbHNQ&#10;SwECLQAUAAYACAAAACEAdwuUml4CAAArBQAADgAAAAAAAAAAAAAAAAAuAgAAZHJzL2Uyb0RvYy54&#10;bWxQSwECLQAUAAYACAAAACEAhetjtNwAAAAIAQAADwAAAAAAAAAAAAAAAAC4BAAAZHJzL2Rvd25y&#10;ZXYueG1sUEsFBgAAAAAEAAQA8wAAAMEFAAAAAA==&#10;" filled="f" stroked="f">
              <v:textbox inset="6e-5mm,0,0,0">
                <w:txbxContent>
                  <w:p w14:paraId="73E5B659" w14:textId="199AAB4E"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DE3A9A">
                      <w:rPr>
                        <w:rFonts w:ascii="Arial" w:hAnsi="Arial" w:cs="Arial"/>
                        <w:b/>
                        <w:color w:val="0075C9"/>
                        <w:sz w:val="20"/>
                        <w:szCs w:val="20"/>
                        <w:lang w:val="de-DE"/>
                      </w:rPr>
                      <w:t xml:space="preserve"> release </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0C43B1BA">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72B6AC3C" id="Textfeld 2" o:spid="_x0000_s1030"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iXWwIAACoFAAAOAAAAZHJzL2Uyb0RvYy54bWysVEtv2zAMvg/YfxB0X+ykewZxiixFhgFF&#10;WywdelZkKTEmi4LExM5+/SjZTrpslw67yLT48fWR1Oy6rQ07KB8qsAUfj3LOlJVQVnZb8O+Pqzcf&#10;OQsobCkMWFXwowr8ev761axxUzWBHZhSeUZObJg2ruA7RDfNsiB3qhZhBE5ZUmrwtUD69dus9KIh&#10;77XJJnn+PmvAl86DVCHQ7U2n5PPkX2sl8V7roJCZglNumE6fzk08s/lMTLdeuF0l+zTEP2RRi8pS&#10;0JOrG4GC7X31h6u6kh4CaBxJqDPQupIq1UDVjPOLatY74VSqhcgJ7kRT+H9u5d1h7R48w/YztNTA&#10;SEjjwjTQZayn1b6OX8qUkZ4oPJ5oUy0yGY3yq8m7Makk6cZXnz7keSI2O5s7H/CLgppFoeCe+pLo&#10;EofbgBSSoAMkRrOwqoxJvTH2twsCdjcqNbe3PmecJDwaFa2M/aY0q8qUeLxIY6WWxrODoIEQUiqL&#10;qebkl9ARpSn2Swx7fDTtsnqJ8ckiRQaLJ+O6suATSxdplz+GlHWHJ/6e1R1FbDctFV7wt0NDN1Ae&#10;qc8euhUITq4q6sWtCPggPM089Y/2GO/p0AaagkMvcbYD//Nv9xFPo0hazhraoYJbWnLOzFdLIzqh&#10;dUsCefaDsBkEu6+XQD0Y0/vgZBIjDs0gag/1Ey33IsYglbCSIhUcB3GJ3R7T4yDVYpFAtFRO4K1d&#10;OxldR07jXD22T8K7fviQ5vYOht0S04sZ7LDRMrjFHmkS04BGVjsOe7ZpIdPc9o9H3Pjn/wl1fuLm&#10;vwA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CDmXiX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6755D4A"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D4B2C27"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3FCCD3F"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sidR="00FA424B">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116F7F41" w:rsidR="00FA424B" w:rsidRDefault="00DE3A9A">
    <w:pPr>
      <w:pStyle w:val="Kopfzeile"/>
    </w:pP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7D71A060">
              <wp:simplePos x="0" y="0"/>
              <wp:positionH relativeFrom="margin">
                <wp:align>left</wp:align>
              </wp:positionH>
              <wp:positionV relativeFrom="page">
                <wp:posOffset>1200150</wp:posOffset>
              </wp:positionV>
              <wp:extent cx="1543050" cy="688975"/>
              <wp:effectExtent l="0" t="0" r="0" b="15875"/>
              <wp:wrapSquare wrapText="bothSides"/>
              <wp:docPr id="37" name="Textfeld 37"/>
              <wp:cNvGraphicFramePr/>
              <a:graphic xmlns:a="http://schemas.openxmlformats.org/drawingml/2006/main">
                <a:graphicData uri="http://schemas.microsoft.com/office/word/2010/wordprocessingShape">
                  <wps:wsp>
                    <wps:cNvSpPr txBox="1"/>
                    <wps:spPr>
                      <a:xfrm>
                        <a:off x="0" y="0"/>
                        <a:ext cx="1543050" cy="68897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4B6CD86" w14:textId="105E835D" w:rsidR="00FA424B" w:rsidRPr="005F0E26" w:rsidRDefault="00DE3A9A" w:rsidP="009810D6">
                          <w:pPr>
                            <w:rPr>
                              <w:rFonts w:ascii="Arial" w:hAnsi="Arial" w:cs="Arial"/>
                              <w:b/>
                              <w:color w:val="0075C9"/>
                              <w:sz w:val="20"/>
                              <w:szCs w:val="20"/>
                              <w:lang w:val="de-DE"/>
                            </w:rPr>
                          </w:pPr>
                          <w:r>
                            <w:rPr>
                              <w:rFonts w:ascii="Arial" w:hAnsi="Arial" w:cs="Arial"/>
                              <w:b/>
                              <w:color w:val="0075C9"/>
                              <w:sz w:val="20"/>
                              <w:szCs w:val="20"/>
                              <w:lang w:val="de-DE"/>
                            </w:rPr>
                            <w:t xml:space="preserve">Pictures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94.5pt;width:121.5pt;height:54.25pt;z-index:25170227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BPkXgIAACsFAAAOAAAAZHJzL2Uyb0RvYy54bWysVMFu2zAMvQ/YPwi6L06ype2COEWWIsOA&#10;oi2WDj0rspQYk0VNYmJnXz9KttMu26XDLjItko/kI6nZdVMZdlA+lGBzPhoMOVNWQlHabc6/Pa7e&#10;XXEWUNhCGLAq50cV+PX87ZtZ7aZqDDswhfKMQGyY1i7nO0Q3zbIgd6oSYQBOWVJq8JVA+vXbrPCi&#10;JvTKZOPh8CKrwRfOg1Qh0O1Nq+TzhK+1knivdVDITM4pN0ynT+cmntl8JqZbL9yulF0a4h+yqERp&#10;KegJ6kagYHtf/gFVldJDAI0DCVUGWpdSpRqomtHwrJr1TjiVaiFygjvRFP4frLw7rN2DZ9h8goYa&#10;GAmpXZgGuoz1NNpX8UuZMtIThccTbapBJqPT5MP74YRUknQXV1cfLycRJnv2dj7gZwUVi0LOPbUl&#10;sSUOtwFb094kBrOwKo1JrTH2twvCbG9U6m3n/ZxwkvBoVPQy9qvSrCxS3vEiTZVaGs8OguZBSKks&#10;ppITLllHK02xX+PY2UfXNqvXOJ88UmSweHKuSgs+sXSWdvG9T1m39kT1i7qjiM2mocJzftn3cwPF&#10;kdrsod2A4OSqpF7cioAPwtPIU/tojfGeDm2gzjl0Emc78D//dh/taRJJy1lNK5Tz8GMvvOLMfLE0&#10;o2PatyQQtu+FTS/YfbUE6sKIHggnkxjt0PSi9lA90XYvYhRSCSspVs6xF5fYLjK9DlItFsmItsoJ&#10;vLVrJyN0ZDVO1mPzJLzrxg9pcO+gXy4xPZvC1jZ6WljsEXSZRjTy2rLY8U0bmYa8ez3iyr/8T1bP&#10;b9z8FwAAAP//AwBQSwMEFAAGAAgAAAAhADflWm3bAAAACAEAAA8AAABkcnMvZG93bnJldi54bWxM&#10;jzFPw0AMhXck/sPJSGz0QgpNGnKpKiQGNlpgYHNyJonI+ULu2oZ/j5no9uxnPX+v3MxuUEeaQu/Z&#10;wO0iAUXceNtza+Dt9ekmBxUissXBMxn4oQCb6vKixML6E+/ouI+tkhAOBRroYhwLrUPTkcOw8COx&#10;eJ9+chhlnFptJzxJuBt0miQr7bBn+dDhSI8dNV/7g5OUXe1qm748Z+/LbUar7jv/QDTm+mrePoCK&#10;NMf/Y/jDF3SohKn2B7ZBDQakSJRtvhYhdnq3FFGLWGf3oKtSnxeofgEAAP//AwBQSwECLQAUAAYA&#10;CAAAACEAtoM4kv4AAADhAQAAEwAAAAAAAAAAAAAAAAAAAAAAW0NvbnRlbnRfVHlwZXNdLnhtbFBL&#10;AQItABQABgAIAAAAIQA4/SH/1gAAAJQBAAALAAAAAAAAAAAAAAAAAC8BAABfcmVscy8ucmVsc1BL&#10;AQItABQABgAIAAAAIQAlJBPkXgIAACsFAAAOAAAAAAAAAAAAAAAAAC4CAABkcnMvZTJvRG9jLnht&#10;bFBLAQItABQABgAIAAAAIQA35Vpt2wAAAAgBAAAPAAAAAAAAAAAAAAAAALgEAABkcnMvZG93bnJl&#10;di54bWxQSwUGAAAAAAQABADzAAAAwAUAAAAA&#10;" filled="f" stroked="f">
              <v:textbox inset="6e-5mm,0,0,0">
                <w:txbxContent>
                  <w:p w14:paraId="04B6CD86" w14:textId="105E835D" w:rsidR="00FA424B" w:rsidRPr="005F0E26" w:rsidRDefault="00DE3A9A" w:rsidP="009810D6">
                    <w:pPr>
                      <w:rPr>
                        <w:rFonts w:ascii="Arial" w:hAnsi="Arial" w:cs="Arial"/>
                        <w:b/>
                        <w:color w:val="0075C9"/>
                        <w:sz w:val="20"/>
                        <w:szCs w:val="20"/>
                        <w:lang w:val="de-DE"/>
                      </w:rPr>
                    </w:pPr>
                    <w:r>
                      <w:rPr>
                        <w:rFonts w:ascii="Arial" w:hAnsi="Arial" w:cs="Arial"/>
                        <w:b/>
                        <w:color w:val="0075C9"/>
                        <w:sz w:val="20"/>
                        <w:szCs w:val="20"/>
                        <w:lang w:val="de-DE"/>
                      </w:rPr>
                      <w:t xml:space="preserve">Pictures </w:t>
                    </w:r>
                  </w:p>
                </w:txbxContent>
              </v:textbox>
              <w10:wrap type="square" anchorx="margin" anchory="page"/>
            </v:shape>
          </w:pict>
        </mc:Fallback>
      </mc:AlternateContent>
    </w:r>
  </w:p>
  <w:p w14:paraId="3CE00992" w14:textId="77777777" w:rsidR="00FA424B" w:rsidRDefault="00FA424B">
    <w:pPr>
      <w:pStyle w:val="Kopfzeile"/>
    </w:pPr>
  </w:p>
  <w:p w14:paraId="79DC0A97" w14:textId="3AE1DA7F"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6136E156" w:rsidR="00FA424B" w:rsidRDefault="00FA424B">
    <w:pPr>
      <w:pStyle w:val="Kopfzeile"/>
    </w:pPr>
    <w:r>
      <w:rPr>
        <w:noProof/>
        <w:lang w:val="de-DE"/>
      </w:rPr>
      <w:drawing>
        <wp:anchor distT="0" distB="0" distL="114300" distR="114300" simplePos="0" relativeHeight="251701248" behindDoc="0" locked="0" layoutInCell="1" allowOverlap="1" wp14:anchorId="1234059D" wp14:editId="0D310FE3">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43910FB"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B018585"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6917167"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3262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s-ES"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550"/>
    <w:rsid w:val="000037FA"/>
    <w:rsid w:val="00005288"/>
    <w:rsid w:val="000072BF"/>
    <w:rsid w:val="00014613"/>
    <w:rsid w:val="000166E9"/>
    <w:rsid w:val="000234B4"/>
    <w:rsid w:val="00025A5E"/>
    <w:rsid w:val="00032D98"/>
    <w:rsid w:val="000339C4"/>
    <w:rsid w:val="00041FFE"/>
    <w:rsid w:val="0004212D"/>
    <w:rsid w:val="00043FDB"/>
    <w:rsid w:val="000515D1"/>
    <w:rsid w:val="00052AE6"/>
    <w:rsid w:val="00055B0E"/>
    <w:rsid w:val="0005677F"/>
    <w:rsid w:val="000621B5"/>
    <w:rsid w:val="000851A7"/>
    <w:rsid w:val="0009316F"/>
    <w:rsid w:val="000A0470"/>
    <w:rsid w:val="000B0004"/>
    <w:rsid w:val="000B6A0A"/>
    <w:rsid w:val="000B7E7B"/>
    <w:rsid w:val="000E07DD"/>
    <w:rsid w:val="000E1C8A"/>
    <w:rsid w:val="000E271B"/>
    <w:rsid w:val="000E32CA"/>
    <w:rsid w:val="000F1AD4"/>
    <w:rsid w:val="000F27D4"/>
    <w:rsid w:val="001008A6"/>
    <w:rsid w:val="0010100E"/>
    <w:rsid w:val="00104223"/>
    <w:rsid w:val="00106449"/>
    <w:rsid w:val="00140ADF"/>
    <w:rsid w:val="001430E2"/>
    <w:rsid w:val="001448A2"/>
    <w:rsid w:val="00146C1D"/>
    <w:rsid w:val="001511A8"/>
    <w:rsid w:val="001557FC"/>
    <w:rsid w:val="00160E10"/>
    <w:rsid w:val="00166E4A"/>
    <w:rsid w:val="00172D2C"/>
    <w:rsid w:val="001768D5"/>
    <w:rsid w:val="0018292E"/>
    <w:rsid w:val="00184E7A"/>
    <w:rsid w:val="00185C10"/>
    <w:rsid w:val="00186BDF"/>
    <w:rsid w:val="00192E4B"/>
    <w:rsid w:val="00195F12"/>
    <w:rsid w:val="001B5C3A"/>
    <w:rsid w:val="001B7A54"/>
    <w:rsid w:val="001C5C69"/>
    <w:rsid w:val="001D08F0"/>
    <w:rsid w:val="001D71F6"/>
    <w:rsid w:val="001E3F10"/>
    <w:rsid w:val="001E4761"/>
    <w:rsid w:val="001F1836"/>
    <w:rsid w:val="001F4141"/>
    <w:rsid w:val="00213613"/>
    <w:rsid w:val="00220E7B"/>
    <w:rsid w:val="00222E5C"/>
    <w:rsid w:val="00240D5A"/>
    <w:rsid w:val="0025616F"/>
    <w:rsid w:val="0026749A"/>
    <w:rsid w:val="00267A3F"/>
    <w:rsid w:val="00267E1B"/>
    <w:rsid w:val="002734E9"/>
    <w:rsid w:val="00274B3D"/>
    <w:rsid w:val="002772E0"/>
    <w:rsid w:val="0028272F"/>
    <w:rsid w:val="002842DA"/>
    <w:rsid w:val="002B6401"/>
    <w:rsid w:val="002C201D"/>
    <w:rsid w:val="002C217F"/>
    <w:rsid w:val="002D2CBD"/>
    <w:rsid w:val="002E0E9B"/>
    <w:rsid w:val="002E4F40"/>
    <w:rsid w:val="002E742D"/>
    <w:rsid w:val="003073E7"/>
    <w:rsid w:val="00312407"/>
    <w:rsid w:val="00313367"/>
    <w:rsid w:val="00322991"/>
    <w:rsid w:val="003244A4"/>
    <w:rsid w:val="00324C3B"/>
    <w:rsid w:val="00333DB5"/>
    <w:rsid w:val="003440D1"/>
    <w:rsid w:val="0035065C"/>
    <w:rsid w:val="00362DE2"/>
    <w:rsid w:val="003656FF"/>
    <w:rsid w:val="0037134E"/>
    <w:rsid w:val="003735CE"/>
    <w:rsid w:val="00374605"/>
    <w:rsid w:val="00382FC7"/>
    <w:rsid w:val="003846F8"/>
    <w:rsid w:val="00385E74"/>
    <w:rsid w:val="003877C5"/>
    <w:rsid w:val="00396134"/>
    <w:rsid w:val="00397597"/>
    <w:rsid w:val="003A658B"/>
    <w:rsid w:val="003A6C0B"/>
    <w:rsid w:val="003B4C16"/>
    <w:rsid w:val="003D2365"/>
    <w:rsid w:val="003D2688"/>
    <w:rsid w:val="003D342D"/>
    <w:rsid w:val="003D6A4B"/>
    <w:rsid w:val="003F11D6"/>
    <w:rsid w:val="003F25EF"/>
    <w:rsid w:val="00403695"/>
    <w:rsid w:val="00410773"/>
    <w:rsid w:val="004130A0"/>
    <w:rsid w:val="00417DE8"/>
    <w:rsid w:val="0042235C"/>
    <w:rsid w:val="00432577"/>
    <w:rsid w:val="004400A6"/>
    <w:rsid w:val="0044752A"/>
    <w:rsid w:val="00451396"/>
    <w:rsid w:val="00453150"/>
    <w:rsid w:val="004623CC"/>
    <w:rsid w:val="00462836"/>
    <w:rsid w:val="00474657"/>
    <w:rsid w:val="00480139"/>
    <w:rsid w:val="004823FF"/>
    <w:rsid w:val="00483227"/>
    <w:rsid w:val="004A0606"/>
    <w:rsid w:val="004B1D9F"/>
    <w:rsid w:val="004C3860"/>
    <w:rsid w:val="004C3872"/>
    <w:rsid w:val="004C6578"/>
    <w:rsid w:val="004C7436"/>
    <w:rsid w:val="004D248B"/>
    <w:rsid w:val="004F33D4"/>
    <w:rsid w:val="004F48E1"/>
    <w:rsid w:val="005271C5"/>
    <w:rsid w:val="00527461"/>
    <w:rsid w:val="00545A9C"/>
    <w:rsid w:val="005462B8"/>
    <w:rsid w:val="005526BF"/>
    <w:rsid w:val="0055508C"/>
    <w:rsid w:val="00557A83"/>
    <w:rsid w:val="00562470"/>
    <w:rsid w:val="00562E37"/>
    <w:rsid w:val="0057109C"/>
    <w:rsid w:val="005755AD"/>
    <w:rsid w:val="00577819"/>
    <w:rsid w:val="00583793"/>
    <w:rsid w:val="00586009"/>
    <w:rsid w:val="005A6F35"/>
    <w:rsid w:val="005B6134"/>
    <w:rsid w:val="005C0E3C"/>
    <w:rsid w:val="005C79C5"/>
    <w:rsid w:val="005E7562"/>
    <w:rsid w:val="005F0E26"/>
    <w:rsid w:val="00604F4C"/>
    <w:rsid w:val="00614BC7"/>
    <w:rsid w:val="00616C0A"/>
    <w:rsid w:val="0062299E"/>
    <w:rsid w:val="0062575C"/>
    <w:rsid w:val="0062760E"/>
    <w:rsid w:val="00632887"/>
    <w:rsid w:val="00636204"/>
    <w:rsid w:val="00637411"/>
    <w:rsid w:val="00637855"/>
    <w:rsid w:val="00644D63"/>
    <w:rsid w:val="00645A14"/>
    <w:rsid w:val="00650559"/>
    <w:rsid w:val="00650DB1"/>
    <w:rsid w:val="00654279"/>
    <w:rsid w:val="00663F61"/>
    <w:rsid w:val="00663F71"/>
    <w:rsid w:val="006701C9"/>
    <w:rsid w:val="00671E3D"/>
    <w:rsid w:val="00684CD3"/>
    <w:rsid w:val="00693872"/>
    <w:rsid w:val="006953C1"/>
    <w:rsid w:val="00696D89"/>
    <w:rsid w:val="00697137"/>
    <w:rsid w:val="006B5532"/>
    <w:rsid w:val="006B59FD"/>
    <w:rsid w:val="006B7FC9"/>
    <w:rsid w:val="006C3121"/>
    <w:rsid w:val="006C5B95"/>
    <w:rsid w:val="006D3D2B"/>
    <w:rsid w:val="006E5BFA"/>
    <w:rsid w:val="006E75BA"/>
    <w:rsid w:val="006F405B"/>
    <w:rsid w:val="006F60DB"/>
    <w:rsid w:val="007019CF"/>
    <w:rsid w:val="007026C1"/>
    <w:rsid w:val="007045CA"/>
    <w:rsid w:val="00706E74"/>
    <w:rsid w:val="0071215D"/>
    <w:rsid w:val="0071644C"/>
    <w:rsid w:val="007177AC"/>
    <w:rsid w:val="00721069"/>
    <w:rsid w:val="00722DD9"/>
    <w:rsid w:val="00722F7F"/>
    <w:rsid w:val="007242C4"/>
    <w:rsid w:val="0073092A"/>
    <w:rsid w:val="00735F28"/>
    <w:rsid w:val="00737299"/>
    <w:rsid w:val="00746E49"/>
    <w:rsid w:val="0076234D"/>
    <w:rsid w:val="0076380B"/>
    <w:rsid w:val="007721F0"/>
    <w:rsid w:val="0077346B"/>
    <w:rsid w:val="00785BB2"/>
    <w:rsid w:val="00785E9A"/>
    <w:rsid w:val="00786A4C"/>
    <w:rsid w:val="00795D6A"/>
    <w:rsid w:val="007A1029"/>
    <w:rsid w:val="007A2CFD"/>
    <w:rsid w:val="007A4A94"/>
    <w:rsid w:val="007A6B0B"/>
    <w:rsid w:val="007B1B32"/>
    <w:rsid w:val="007B3D4A"/>
    <w:rsid w:val="007B767B"/>
    <w:rsid w:val="007C0348"/>
    <w:rsid w:val="007C4FCD"/>
    <w:rsid w:val="007D7208"/>
    <w:rsid w:val="007E116A"/>
    <w:rsid w:val="008013CA"/>
    <w:rsid w:val="008022D1"/>
    <w:rsid w:val="00804C0D"/>
    <w:rsid w:val="008123CE"/>
    <w:rsid w:val="00822BF3"/>
    <w:rsid w:val="00824197"/>
    <w:rsid w:val="008311D8"/>
    <w:rsid w:val="0084453A"/>
    <w:rsid w:val="00845EE4"/>
    <w:rsid w:val="00847A56"/>
    <w:rsid w:val="00850ABB"/>
    <w:rsid w:val="00860494"/>
    <w:rsid w:val="00864A1A"/>
    <w:rsid w:val="00874F7D"/>
    <w:rsid w:val="0088361B"/>
    <w:rsid w:val="008863CE"/>
    <w:rsid w:val="0089331A"/>
    <w:rsid w:val="008A7812"/>
    <w:rsid w:val="008A7C3E"/>
    <w:rsid w:val="008B5654"/>
    <w:rsid w:val="008B6143"/>
    <w:rsid w:val="008C168C"/>
    <w:rsid w:val="008D11CF"/>
    <w:rsid w:val="008D203D"/>
    <w:rsid w:val="008D2BF9"/>
    <w:rsid w:val="008F085F"/>
    <w:rsid w:val="008F17D2"/>
    <w:rsid w:val="008F3EB7"/>
    <w:rsid w:val="008F473C"/>
    <w:rsid w:val="00902CBA"/>
    <w:rsid w:val="0090364F"/>
    <w:rsid w:val="0090616E"/>
    <w:rsid w:val="00925525"/>
    <w:rsid w:val="009305CE"/>
    <w:rsid w:val="009333AC"/>
    <w:rsid w:val="009338D0"/>
    <w:rsid w:val="00933B77"/>
    <w:rsid w:val="0093599C"/>
    <w:rsid w:val="00937B54"/>
    <w:rsid w:val="0094155D"/>
    <w:rsid w:val="00946DCA"/>
    <w:rsid w:val="009473FE"/>
    <w:rsid w:val="00950380"/>
    <w:rsid w:val="00954F51"/>
    <w:rsid w:val="00960DBF"/>
    <w:rsid w:val="0097519E"/>
    <w:rsid w:val="009810D6"/>
    <w:rsid w:val="00987B9E"/>
    <w:rsid w:val="00987EAC"/>
    <w:rsid w:val="0099249B"/>
    <w:rsid w:val="009A3553"/>
    <w:rsid w:val="009C189D"/>
    <w:rsid w:val="009C6444"/>
    <w:rsid w:val="009C6820"/>
    <w:rsid w:val="009D4186"/>
    <w:rsid w:val="009E6B27"/>
    <w:rsid w:val="009F21D9"/>
    <w:rsid w:val="009F3EB5"/>
    <w:rsid w:val="00A06943"/>
    <w:rsid w:val="00A06DA9"/>
    <w:rsid w:val="00A071E2"/>
    <w:rsid w:val="00A12841"/>
    <w:rsid w:val="00A13D9F"/>
    <w:rsid w:val="00A15953"/>
    <w:rsid w:val="00A20105"/>
    <w:rsid w:val="00A24D38"/>
    <w:rsid w:val="00A36D94"/>
    <w:rsid w:val="00A41462"/>
    <w:rsid w:val="00A423BF"/>
    <w:rsid w:val="00A603DC"/>
    <w:rsid w:val="00A6484C"/>
    <w:rsid w:val="00A64F63"/>
    <w:rsid w:val="00A805C2"/>
    <w:rsid w:val="00A8066D"/>
    <w:rsid w:val="00A86A1B"/>
    <w:rsid w:val="00A86B19"/>
    <w:rsid w:val="00A878FA"/>
    <w:rsid w:val="00A96AB2"/>
    <w:rsid w:val="00AA3B3A"/>
    <w:rsid w:val="00AA7A9E"/>
    <w:rsid w:val="00AB0A42"/>
    <w:rsid w:val="00AB5700"/>
    <w:rsid w:val="00AB5C85"/>
    <w:rsid w:val="00AC06D7"/>
    <w:rsid w:val="00AC35EB"/>
    <w:rsid w:val="00AC60B3"/>
    <w:rsid w:val="00AD4283"/>
    <w:rsid w:val="00AD61E3"/>
    <w:rsid w:val="00AE2982"/>
    <w:rsid w:val="00AE44C5"/>
    <w:rsid w:val="00AE6BF5"/>
    <w:rsid w:val="00AF57AE"/>
    <w:rsid w:val="00AF6945"/>
    <w:rsid w:val="00AF751F"/>
    <w:rsid w:val="00B01445"/>
    <w:rsid w:val="00B25F33"/>
    <w:rsid w:val="00B371F2"/>
    <w:rsid w:val="00B47911"/>
    <w:rsid w:val="00B700F3"/>
    <w:rsid w:val="00B73205"/>
    <w:rsid w:val="00B94D68"/>
    <w:rsid w:val="00BA1CBC"/>
    <w:rsid w:val="00BA742A"/>
    <w:rsid w:val="00BB154C"/>
    <w:rsid w:val="00BB75BB"/>
    <w:rsid w:val="00BC0008"/>
    <w:rsid w:val="00BC2AC6"/>
    <w:rsid w:val="00BD6425"/>
    <w:rsid w:val="00BE4386"/>
    <w:rsid w:val="00BE5CFC"/>
    <w:rsid w:val="00BF5847"/>
    <w:rsid w:val="00BF5EE8"/>
    <w:rsid w:val="00C1288B"/>
    <w:rsid w:val="00C26609"/>
    <w:rsid w:val="00C3014C"/>
    <w:rsid w:val="00C47DFB"/>
    <w:rsid w:val="00C5041D"/>
    <w:rsid w:val="00C50550"/>
    <w:rsid w:val="00C52033"/>
    <w:rsid w:val="00C6221C"/>
    <w:rsid w:val="00C74119"/>
    <w:rsid w:val="00C75812"/>
    <w:rsid w:val="00C76972"/>
    <w:rsid w:val="00C91405"/>
    <w:rsid w:val="00CA1604"/>
    <w:rsid w:val="00CA37CB"/>
    <w:rsid w:val="00CA482A"/>
    <w:rsid w:val="00CC08A9"/>
    <w:rsid w:val="00CD7E6D"/>
    <w:rsid w:val="00CE0533"/>
    <w:rsid w:val="00CE325A"/>
    <w:rsid w:val="00CF42D6"/>
    <w:rsid w:val="00D102A6"/>
    <w:rsid w:val="00D11F49"/>
    <w:rsid w:val="00D122C9"/>
    <w:rsid w:val="00D2080A"/>
    <w:rsid w:val="00D2157C"/>
    <w:rsid w:val="00D26F7B"/>
    <w:rsid w:val="00D273BA"/>
    <w:rsid w:val="00D32860"/>
    <w:rsid w:val="00D341B6"/>
    <w:rsid w:val="00D45168"/>
    <w:rsid w:val="00D66313"/>
    <w:rsid w:val="00D7142C"/>
    <w:rsid w:val="00D74058"/>
    <w:rsid w:val="00D75F33"/>
    <w:rsid w:val="00D803FE"/>
    <w:rsid w:val="00D834AD"/>
    <w:rsid w:val="00D8580B"/>
    <w:rsid w:val="00DA10A6"/>
    <w:rsid w:val="00DA11C7"/>
    <w:rsid w:val="00DA6361"/>
    <w:rsid w:val="00DC15DD"/>
    <w:rsid w:val="00DC510B"/>
    <w:rsid w:val="00DD25F8"/>
    <w:rsid w:val="00DE3A9A"/>
    <w:rsid w:val="00E01DF4"/>
    <w:rsid w:val="00E06959"/>
    <w:rsid w:val="00E1022A"/>
    <w:rsid w:val="00E11A40"/>
    <w:rsid w:val="00E21E49"/>
    <w:rsid w:val="00E32F2D"/>
    <w:rsid w:val="00E3359A"/>
    <w:rsid w:val="00E3694E"/>
    <w:rsid w:val="00E3773B"/>
    <w:rsid w:val="00E4042F"/>
    <w:rsid w:val="00E472C4"/>
    <w:rsid w:val="00E60617"/>
    <w:rsid w:val="00E63F46"/>
    <w:rsid w:val="00E737B3"/>
    <w:rsid w:val="00E90A35"/>
    <w:rsid w:val="00E90BE2"/>
    <w:rsid w:val="00E95A39"/>
    <w:rsid w:val="00E96611"/>
    <w:rsid w:val="00EA1B18"/>
    <w:rsid w:val="00EA4C6F"/>
    <w:rsid w:val="00EC02B3"/>
    <w:rsid w:val="00EC22B4"/>
    <w:rsid w:val="00ED33FE"/>
    <w:rsid w:val="00ED6809"/>
    <w:rsid w:val="00EE0610"/>
    <w:rsid w:val="00EE1FFE"/>
    <w:rsid w:val="00EE2279"/>
    <w:rsid w:val="00EE6DAC"/>
    <w:rsid w:val="00EF1438"/>
    <w:rsid w:val="00EF1E07"/>
    <w:rsid w:val="00F05555"/>
    <w:rsid w:val="00F10A95"/>
    <w:rsid w:val="00F21321"/>
    <w:rsid w:val="00F26C96"/>
    <w:rsid w:val="00F30F75"/>
    <w:rsid w:val="00F339C7"/>
    <w:rsid w:val="00F3491E"/>
    <w:rsid w:val="00F354A2"/>
    <w:rsid w:val="00F44299"/>
    <w:rsid w:val="00F4497D"/>
    <w:rsid w:val="00F4644B"/>
    <w:rsid w:val="00F60465"/>
    <w:rsid w:val="00F61DE2"/>
    <w:rsid w:val="00F7154C"/>
    <w:rsid w:val="00F92676"/>
    <w:rsid w:val="00F946D4"/>
    <w:rsid w:val="00FA048C"/>
    <w:rsid w:val="00FA25D9"/>
    <w:rsid w:val="00FA424B"/>
    <w:rsid w:val="00FA44F9"/>
    <w:rsid w:val="00FB0BE9"/>
    <w:rsid w:val="00FB2B0B"/>
    <w:rsid w:val="00FC1539"/>
    <w:rsid w:val="00FC19B7"/>
    <w:rsid w:val="00FC70B8"/>
    <w:rsid w:val="00FD43BD"/>
    <w:rsid w:val="00FD4924"/>
    <w:rsid w:val="00FD6CE2"/>
    <w:rsid w:val="00FE124B"/>
    <w:rsid w:val="00FF1BEF"/>
    <w:rsid w:val="00FF2335"/>
    <w:rsid w:val="00FF3BDD"/>
    <w:rsid w:val="00FF47F6"/>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paragraph" w:styleId="Beschriftung">
    <w:name w:val="caption"/>
    <w:basedOn w:val="Standard"/>
    <w:next w:val="Standard"/>
    <w:uiPriority w:val="35"/>
    <w:unhideWhenUsed/>
    <w:qFormat/>
    <w:rsid w:val="0057109C"/>
    <w:pPr>
      <w:spacing w:after="200"/>
    </w:pPr>
    <w:rPr>
      <w:i/>
      <w:iCs/>
      <w:color w:val="1F497D" w:themeColor="text2"/>
      <w:sz w:val="18"/>
      <w:szCs w:val="18"/>
    </w:rPr>
  </w:style>
  <w:style w:type="paragraph" w:styleId="berarbeitung">
    <w:name w:val="Revision"/>
    <w:hidden/>
    <w:uiPriority w:val="99"/>
    <w:semiHidden/>
    <w:rsid w:val="006C3121"/>
  </w:style>
  <w:style w:type="character" w:styleId="Kommentarzeichen">
    <w:name w:val="annotation reference"/>
    <w:basedOn w:val="Absatz-Standardschriftart"/>
    <w:uiPriority w:val="99"/>
    <w:semiHidden/>
    <w:unhideWhenUsed/>
    <w:rsid w:val="006C3121"/>
    <w:rPr>
      <w:sz w:val="16"/>
      <w:szCs w:val="16"/>
    </w:rPr>
  </w:style>
  <w:style w:type="paragraph" w:styleId="Kommentartext">
    <w:name w:val="annotation text"/>
    <w:basedOn w:val="Standard"/>
    <w:link w:val="KommentartextZchn"/>
    <w:uiPriority w:val="99"/>
    <w:unhideWhenUsed/>
    <w:rsid w:val="006C3121"/>
    <w:rPr>
      <w:sz w:val="20"/>
      <w:szCs w:val="20"/>
    </w:rPr>
  </w:style>
  <w:style w:type="character" w:customStyle="1" w:styleId="KommentartextZchn">
    <w:name w:val="Kommentartext Zchn"/>
    <w:basedOn w:val="Absatz-Standardschriftart"/>
    <w:link w:val="Kommentartext"/>
    <w:uiPriority w:val="99"/>
    <w:rsid w:val="006C3121"/>
    <w:rPr>
      <w:sz w:val="20"/>
      <w:szCs w:val="20"/>
    </w:rPr>
  </w:style>
  <w:style w:type="paragraph" w:styleId="Kommentarthema">
    <w:name w:val="annotation subject"/>
    <w:basedOn w:val="Kommentartext"/>
    <w:next w:val="Kommentartext"/>
    <w:link w:val="KommentarthemaZchn"/>
    <w:uiPriority w:val="99"/>
    <w:semiHidden/>
    <w:unhideWhenUsed/>
    <w:rsid w:val="006C3121"/>
    <w:rPr>
      <w:b/>
      <w:bCs/>
    </w:rPr>
  </w:style>
  <w:style w:type="character" w:customStyle="1" w:styleId="KommentarthemaZchn">
    <w:name w:val="Kommentarthema Zchn"/>
    <w:basedOn w:val="KommentartextZchn"/>
    <w:link w:val="Kommentarthema"/>
    <w:uiPriority w:val="99"/>
    <w:semiHidden/>
    <w:rsid w:val="006C3121"/>
    <w:rPr>
      <w:b/>
      <w:bCs/>
      <w:sz w:val="20"/>
      <w:szCs w:val="20"/>
    </w:rPr>
  </w:style>
  <w:style w:type="paragraph" w:styleId="StandardWeb">
    <w:name w:val="Normal (Web)"/>
    <w:basedOn w:val="Standard"/>
    <w:uiPriority w:val="99"/>
    <w:unhideWhenUsed/>
    <w:rsid w:val="00902CBA"/>
    <w:pPr>
      <w:spacing w:before="100" w:beforeAutospacing="1" w:after="100" w:afterAutospacing="1"/>
    </w:pPr>
    <w:rPr>
      <w:rFonts w:ascii="Times New Roman" w:eastAsia="Times New Roman" w:hAnsi="Times New Roman"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231551120">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1144657551">
      <w:bodyDiv w:val="1"/>
      <w:marLeft w:val="0"/>
      <w:marRight w:val="0"/>
      <w:marTop w:val="0"/>
      <w:marBottom w:val="0"/>
      <w:divBdr>
        <w:top w:val="none" w:sz="0" w:space="0" w:color="auto"/>
        <w:left w:val="none" w:sz="0" w:space="0" w:color="auto"/>
        <w:bottom w:val="none" w:sz="0" w:space="0" w:color="auto"/>
        <w:right w:val="none" w:sz="0" w:space="0" w:color="auto"/>
      </w:divBdr>
    </w:div>
    <w:div w:id="1493637825">
      <w:bodyDiv w:val="1"/>
      <w:marLeft w:val="0"/>
      <w:marRight w:val="0"/>
      <w:marTop w:val="0"/>
      <w:marBottom w:val="0"/>
      <w:divBdr>
        <w:top w:val="none" w:sz="0" w:space="0" w:color="auto"/>
        <w:left w:val="none" w:sz="0" w:space="0" w:color="auto"/>
        <w:bottom w:val="none" w:sz="0" w:space="0" w:color="auto"/>
        <w:right w:val="none" w:sz="0" w:space="0" w:color="auto"/>
      </w:divBdr>
    </w:div>
    <w:div w:id="1725367874">
      <w:bodyDiv w:val="1"/>
      <w:marLeft w:val="0"/>
      <w:marRight w:val="0"/>
      <w:marTop w:val="0"/>
      <w:marBottom w:val="0"/>
      <w:divBdr>
        <w:top w:val="none" w:sz="0" w:space="0" w:color="auto"/>
        <w:left w:val="none" w:sz="0" w:space="0" w:color="auto"/>
        <w:bottom w:val="none" w:sz="0" w:space="0" w:color="auto"/>
        <w:right w:val="none" w:sz="0" w:space="0" w:color="auto"/>
      </w:divBdr>
    </w:div>
    <w:div w:id="1875804099">
      <w:bodyDiv w:val="1"/>
      <w:marLeft w:val="0"/>
      <w:marRight w:val="0"/>
      <w:marTop w:val="0"/>
      <w:marBottom w:val="0"/>
      <w:divBdr>
        <w:top w:val="none" w:sz="0" w:space="0" w:color="auto"/>
        <w:left w:val="none" w:sz="0" w:space="0" w:color="auto"/>
        <w:bottom w:val="none" w:sz="0" w:space="0" w:color="auto"/>
        <w:right w:val="none" w:sz="0" w:space="0" w:color="auto"/>
      </w:divBdr>
    </w:div>
    <w:div w:id="2057272162">
      <w:bodyDiv w:val="1"/>
      <w:marLeft w:val="0"/>
      <w:marRight w:val="0"/>
      <w:marTop w:val="0"/>
      <w:marBottom w:val="0"/>
      <w:divBdr>
        <w:top w:val="none" w:sz="0" w:space="0" w:color="auto"/>
        <w:left w:val="none" w:sz="0" w:space="0" w:color="auto"/>
        <w:bottom w:val="none" w:sz="0" w:space="0" w:color="auto"/>
        <w:right w:val="none" w:sz="0" w:space="0" w:color="auto"/>
      </w:divBdr>
    </w:div>
    <w:div w:id="21267307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161761-42D8-41ED-8F3C-DD95CD99AAEF}">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2.xml><?xml version="1.0" encoding="utf-8"?>
<ds:datastoreItem xmlns:ds="http://schemas.openxmlformats.org/officeDocument/2006/customXml" ds:itemID="{A7E0C0EF-F516-455F-894F-D65123BD9862}">
  <ds:schemaRefs>
    <ds:schemaRef ds:uri="http://schemas.openxmlformats.org/officeDocument/2006/bibliography"/>
  </ds:schemaRefs>
</ds:datastoreItem>
</file>

<file path=customXml/itemProps3.xml><?xml version="1.0" encoding="utf-8"?>
<ds:datastoreItem xmlns:ds="http://schemas.openxmlformats.org/officeDocument/2006/customXml" ds:itemID="{84285CAA-6793-4F05-A61B-45B98EE71E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77509B-85BB-4326-8A3D-0EBE0BAAFB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695</Words>
  <Characters>4379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5</cp:revision>
  <cp:lastPrinted>2020-09-30T08:29:00Z</cp:lastPrinted>
  <dcterms:created xsi:type="dcterms:W3CDTF">2025-05-19T07:20:00Z</dcterms:created>
  <dcterms:modified xsi:type="dcterms:W3CDTF">2025-05-21T06:16:00Z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